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4E157" w14:textId="0E48CFA7" w:rsidR="005C5E77" w:rsidRPr="006B57E3" w:rsidRDefault="0035348D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sz w:val="36"/>
          <w:szCs w:val="36"/>
        </w:rPr>
      </w:pPr>
      <w:r w:rsidRPr="006B57E3">
        <w:rPr>
          <w:rFonts w:ascii="Times New Roman" w:hAnsi="Times New Roman" w:cs="Times New Roman"/>
          <w:noProof/>
          <w:color w:val="215868" w:themeColor="accent5" w:themeShade="80"/>
          <w:sz w:val="36"/>
          <w:szCs w:val="36"/>
        </w:rPr>
        <w:drawing>
          <wp:inline distT="0" distB="0" distL="0" distR="0" wp14:anchorId="067CA6EE" wp14:editId="440EFE91">
            <wp:extent cx="1243965" cy="1225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8B981" w14:textId="77777777" w:rsidR="00160C76" w:rsidRDefault="00160C76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52"/>
          <w:szCs w:val="52"/>
        </w:rPr>
      </w:pPr>
    </w:p>
    <w:p w14:paraId="09F5B5A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52"/>
          <w:szCs w:val="52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52"/>
          <w:szCs w:val="52"/>
        </w:rPr>
        <w:t>Corso di Laurea</w:t>
      </w:r>
    </w:p>
    <w:p w14:paraId="3246827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52"/>
          <w:szCs w:val="52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52"/>
          <w:szCs w:val="52"/>
        </w:rPr>
        <w:t>in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52"/>
          <w:szCs w:val="52"/>
        </w:rPr>
        <w:t xml:space="preserve"> Scienze Bibliche e Teologiche</w:t>
      </w:r>
    </w:p>
    <w:p w14:paraId="5608BF7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</w:p>
    <w:p w14:paraId="2C3DDD81" w14:textId="4489A644" w:rsidR="00B12B98" w:rsidRPr="006B57E3" w:rsidRDefault="00B12B98" w:rsidP="00B12B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 xml:space="preserve">Il corso di laurea in Scienza Bibliche e Teologiche nasce circa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>25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 xml:space="preserve"> anni fa, con l'intento di fornire una formazione qualificata, privilegiando modalità didattiche a distanza, a persone interessate in termini non necessariamente professionali all'orizzonte della teologia, in prospettiva protestante e in un orizzonte ecumenico. Negli ultimi anni sono stati massicciamente introdotti strumenti elettronici atti a facilitare la frequenza di chi lo desidera, e non vive a Roma, alle lezioni della Facoltà.</w:t>
      </w:r>
    </w:p>
    <w:p w14:paraId="5C6772D5" w14:textId="77777777" w:rsidR="00B12B98" w:rsidRPr="006B57E3" w:rsidRDefault="00B12B98" w:rsidP="00B12B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</w:p>
    <w:p w14:paraId="07AD2E79" w14:textId="0E2FC3A3" w:rsidR="00B12B98" w:rsidRPr="006B57E3" w:rsidRDefault="00B12B98" w:rsidP="00B12B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 xml:space="preserve">L'approfondimento teologico si pone, per natura propria, su di un piano diverso rispetto alla ricerca di fede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>personale, ma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 xml:space="preserve"> può significativamente intrecciarsi con quest’ultima. Il corso di laurea, dunque, mantiene ha una natura accademica e non solo direttamente ecclesiale, ma si pone in dialogo intenso con le chiese e con coloro che, dentro e fuori di esse, conducono una ricerca spirituale che interroga la fede cristiana.</w:t>
      </w:r>
    </w:p>
    <w:p w14:paraId="19DC8A50" w14:textId="77777777" w:rsidR="00B12B98" w:rsidRPr="006B57E3" w:rsidRDefault="00B12B98" w:rsidP="00B12B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</w:p>
    <w:p w14:paraId="3CB2D4F0" w14:textId="77777777" w:rsidR="00B12B98" w:rsidRPr="006B57E3" w:rsidRDefault="00B12B98" w:rsidP="00B12B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 xml:space="preserve">Le persone iscritte ricevono materiali per lo studio individuale, la lettura critica e lo sviluppo di capacità basilari di condurre una ricerca autonoma. Esse possono altresì usufruire, per via telematica o anche in presenza fisica, delle lezioni programmate dalla Facoltà. Sono previsti seminari di studio intensivo (in presenza, a Roma e altrove,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>nonché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 xml:space="preserve"> online), sedute online di preparazione agli esami, momenti di incontro e approfondimento teologico a livello sia introduttivo, sia avanzato, anche con l'invito regolare di docenti ospiti dall'Italia e dall'estero.</w:t>
      </w:r>
    </w:p>
    <w:p w14:paraId="339FC5AB" w14:textId="77777777" w:rsidR="00B12B98" w:rsidRPr="006B57E3" w:rsidRDefault="00B12B98" w:rsidP="00B12B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</w:p>
    <w:p w14:paraId="136EF9BB" w14:textId="77777777" w:rsidR="00B12B98" w:rsidRPr="006B57E3" w:rsidRDefault="00B12B98" w:rsidP="00B12B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>Coloro che ne hanno la possibilità e i requisiti linguistici, possono usufruire dei programmi Erasmus per periodi di studi all'estero.</w:t>
      </w:r>
    </w:p>
    <w:p w14:paraId="236F2EC9" w14:textId="77777777" w:rsidR="00B12B98" w:rsidRPr="006B57E3" w:rsidRDefault="00B12B98" w:rsidP="00B12B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</w:p>
    <w:p w14:paraId="7349748A" w14:textId="59710973" w:rsidR="005C5E77" w:rsidRPr="006B57E3" w:rsidRDefault="00B12B98" w:rsidP="00B12B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 xml:space="preserve">Sono previste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>modalità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 xml:space="preserve"> di sostegno e consulenza individuale, da parte dei docenti e di tutor locali.</w:t>
      </w:r>
    </w:p>
    <w:p w14:paraId="6408C6B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3FBC72F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7CF5985D" w14:textId="77777777" w:rsidR="0035348D" w:rsidRPr="006B57E3" w:rsidRDefault="0035348D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5868" w:themeColor="accent5" w:themeShade="80"/>
          <w:spacing w:val="20"/>
          <w:kern w:val="1"/>
          <w:sz w:val="48"/>
          <w:szCs w:val="48"/>
        </w:rPr>
      </w:pPr>
    </w:p>
    <w:p w14:paraId="74E332C6" w14:textId="77777777" w:rsidR="0035348D" w:rsidRPr="006B57E3" w:rsidRDefault="0035348D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5868" w:themeColor="accent5" w:themeShade="80"/>
          <w:spacing w:val="20"/>
          <w:kern w:val="1"/>
          <w:sz w:val="48"/>
          <w:szCs w:val="48"/>
        </w:rPr>
      </w:pPr>
    </w:p>
    <w:p w14:paraId="3B931358" w14:textId="60176685" w:rsidR="005C5E77" w:rsidRPr="006B57E3" w:rsidRDefault="006B57E3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215868" w:themeColor="accent5" w:themeShade="80"/>
          <w:spacing w:val="20"/>
          <w:kern w:val="1"/>
          <w:sz w:val="48"/>
          <w:szCs w:val="48"/>
        </w:rPr>
        <w:t>A</w:t>
      </w:r>
      <w:r w:rsidR="00276339" w:rsidRPr="006B57E3">
        <w:rPr>
          <w:rFonts w:ascii="Times New Roman" w:hAnsi="Times New Roman" w:cs="Times New Roman"/>
          <w:b/>
          <w:bCs/>
          <w:color w:val="215868" w:themeColor="accent5" w:themeShade="80"/>
          <w:spacing w:val="20"/>
          <w:kern w:val="1"/>
          <w:sz w:val="48"/>
          <w:szCs w:val="48"/>
        </w:rPr>
        <w:t>nno accademico 2021-2022</w:t>
      </w:r>
      <w:r w:rsidR="00855C0C">
        <w:rPr>
          <w:rFonts w:ascii="Times New Roman" w:hAnsi="Times New Roman" w:cs="Times New Roman"/>
          <w:b/>
          <w:bCs/>
          <w:color w:val="215868" w:themeColor="accent5" w:themeShade="80"/>
          <w:spacing w:val="20"/>
          <w:kern w:val="1"/>
          <w:sz w:val="48"/>
          <w:szCs w:val="48"/>
        </w:rPr>
        <w:t xml:space="preserve"> - 2</w:t>
      </w:r>
      <w:r w:rsidR="005C5E77" w:rsidRPr="006B57E3">
        <w:rPr>
          <w:rFonts w:ascii="Times New Roman" w:hAnsi="Times New Roman" w:cs="Times New Roman"/>
          <w:b/>
          <w:bCs/>
          <w:color w:val="215868" w:themeColor="accent5" w:themeShade="80"/>
          <w:spacing w:val="20"/>
          <w:kern w:val="1"/>
          <w:sz w:val="48"/>
          <w:szCs w:val="48"/>
        </w:rPr>
        <w:t>° semestre</w:t>
      </w:r>
    </w:p>
    <w:p w14:paraId="1459F7DB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5A863AB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</w:p>
    <w:p w14:paraId="279F08F6" w14:textId="77777777" w:rsidR="00CE221F" w:rsidRPr="006B57E3" w:rsidRDefault="005C5E77" w:rsidP="00F607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40"/>
          <w:szCs w:val="40"/>
        </w:rPr>
      </w:pPr>
      <w:proofErr w:type="gramStart"/>
      <w:r w:rsidRPr="006B57E3">
        <w:rPr>
          <w:rFonts w:ascii="Times New Roman" w:hAnsi="Times New Roman" w:cs="Times New Roman"/>
          <w:b/>
          <w:bCs/>
          <w:color w:val="215868" w:themeColor="accent5" w:themeShade="80"/>
          <w:sz w:val="40"/>
          <w:szCs w:val="40"/>
        </w:rPr>
        <w:t>seminario</w:t>
      </w:r>
      <w:proofErr w:type="gramEnd"/>
      <w:r w:rsidRPr="006B57E3">
        <w:rPr>
          <w:rFonts w:ascii="Times New Roman" w:hAnsi="Times New Roman" w:cs="Times New Roman"/>
          <w:b/>
          <w:bCs/>
          <w:color w:val="215868" w:themeColor="accent5" w:themeShade="80"/>
          <w:sz w:val="40"/>
          <w:szCs w:val="40"/>
        </w:rPr>
        <w:t xml:space="preserve"> introduttivo / riunione informativa:</w:t>
      </w:r>
    </w:p>
    <w:p w14:paraId="64B31AB4" w14:textId="3DC41DC9" w:rsidR="005C5E77" w:rsidRPr="006B57E3" w:rsidRDefault="00691E39" w:rsidP="00F607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40"/>
          <w:szCs w:val="40"/>
        </w:rPr>
      </w:pPr>
      <w:r>
        <w:rPr>
          <w:rFonts w:ascii="Times New Roman" w:hAnsi="Times New Roman" w:cs="Times New Roman"/>
          <w:b/>
          <w:color w:val="215868" w:themeColor="accent5" w:themeShade="80"/>
          <w:kern w:val="1"/>
          <w:sz w:val="40"/>
          <w:szCs w:val="40"/>
        </w:rPr>
        <w:t>vener</w:t>
      </w:r>
      <w:r w:rsidR="00855C0C">
        <w:rPr>
          <w:rFonts w:ascii="Times New Roman" w:hAnsi="Times New Roman" w:cs="Times New Roman"/>
          <w:b/>
          <w:color w:val="215868" w:themeColor="accent5" w:themeShade="80"/>
          <w:kern w:val="1"/>
          <w:sz w:val="40"/>
          <w:szCs w:val="40"/>
        </w:rPr>
        <w:t>d</w:t>
      </w:r>
      <w:r w:rsidR="00455307" w:rsidRPr="006B57E3">
        <w:rPr>
          <w:rFonts w:ascii="Times New Roman" w:hAnsi="Times New Roman" w:cs="Times New Roman"/>
          <w:b/>
          <w:bCs/>
          <w:color w:val="215868" w:themeColor="accent5" w:themeShade="80"/>
          <w:sz w:val="40"/>
          <w:szCs w:val="40"/>
        </w:rPr>
        <w:t xml:space="preserve">ì </w:t>
      </w:r>
      <w:r>
        <w:rPr>
          <w:rFonts w:ascii="Times New Roman" w:hAnsi="Times New Roman" w:cs="Times New Roman"/>
          <w:b/>
          <w:bCs/>
          <w:color w:val="215868" w:themeColor="accent5" w:themeShade="80"/>
          <w:sz w:val="40"/>
          <w:szCs w:val="40"/>
        </w:rPr>
        <w:t>11</w:t>
      </w:r>
      <w:r w:rsidR="00855C0C">
        <w:rPr>
          <w:rFonts w:ascii="Times New Roman" w:hAnsi="Times New Roman" w:cs="Times New Roman"/>
          <w:b/>
          <w:bCs/>
          <w:color w:val="215868" w:themeColor="accent5" w:themeShade="80"/>
          <w:sz w:val="40"/>
          <w:szCs w:val="40"/>
        </w:rPr>
        <w:t xml:space="preserve"> febbraio</w:t>
      </w:r>
      <w:r w:rsidR="00E45189" w:rsidRPr="006B57E3">
        <w:rPr>
          <w:rFonts w:ascii="Times New Roman" w:hAnsi="Times New Roman" w:cs="Times New Roman"/>
          <w:b/>
          <w:bCs/>
          <w:color w:val="215868" w:themeColor="accent5" w:themeShade="80"/>
          <w:sz w:val="40"/>
          <w:szCs w:val="40"/>
        </w:rPr>
        <w:t xml:space="preserve">, ore 14-16,00 </w:t>
      </w:r>
      <w:r w:rsidR="005C5E77" w:rsidRPr="006B57E3">
        <w:rPr>
          <w:rFonts w:ascii="Times New Roman" w:hAnsi="Times New Roman" w:cs="Times New Roman"/>
          <w:b/>
          <w:bCs/>
          <w:color w:val="215868" w:themeColor="accent5" w:themeShade="80"/>
          <w:sz w:val="40"/>
          <w:szCs w:val="40"/>
        </w:rPr>
        <w:t xml:space="preserve"> </w:t>
      </w:r>
    </w:p>
    <w:p w14:paraId="46144561" w14:textId="54D91B96" w:rsidR="005C5E77" w:rsidRPr="006B57E3" w:rsidRDefault="001E1A25" w:rsidP="00F607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40"/>
          <w:szCs w:val="40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sz w:val="40"/>
          <w:szCs w:val="40"/>
        </w:rPr>
        <w:t>(per via telematica, ZOOM</w:t>
      </w:r>
      <w:r w:rsidR="005C5E77" w:rsidRPr="006B57E3">
        <w:rPr>
          <w:rFonts w:ascii="Times New Roman" w:hAnsi="Times New Roman" w:cs="Times New Roman"/>
          <w:b/>
          <w:bCs/>
          <w:color w:val="215868" w:themeColor="accent5" w:themeShade="80"/>
          <w:sz w:val="40"/>
          <w:szCs w:val="40"/>
        </w:rPr>
        <w:t>)</w:t>
      </w:r>
    </w:p>
    <w:p w14:paraId="64E24E2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58DD3FC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34971C55" w14:textId="77777777" w:rsidR="00CE221F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30"/>
          <w:szCs w:val="30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sz w:val="30"/>
          <w:szCs w:val="30"/>
        </w:rPr>
        <w:t xml:space="preserve">FACOLTA’ VALDESE di TEOLOGIA, </w:t>
      </w:r>
    </w:p>
    <w:p w14:paraId="3AE3A62E" w14:textId="2426B861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30"/>
          <w:szCs w:val="30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sz w:val="30"/>
          <w:szCs w:val="30"/>
        </w:rPr>
        <w:t xml:space="preserve">via P. </w:t>
      </w:r>
      <w:proofErr w:type="spellStart"/>
      <w:r w:rsidRPr="006B57E3">
        <w:rPr>
          <w:rFonts w:ascii="Times New Roman" w:hAnsi="Times New Roman" w:cs="Times New Roman"/>
          <w:b/>
          <w:bCs/>
          <w:color w:val="215868" w:themeColor="accent5" w:themeShade="80"/>
          <w:sz w:val="30"/>
          <w:szCs w:val="30"/>
        </w:rPr>
        <w:t>Cossa</w:t>
      </w:r>
      <w:proofErr w:type="spellEnd"/>
      <w:r w:rsidRPr="006B57E3">
        <w:rPr>
          <w:rFonts w:ascii="Times New Roman" w:hAnsi="Times New Roman" w:cs="Times New Roman"/>
          <w:b/>
          <w:bCs/>
          <w:color w:val="215868" w:themeColor="accent5" w:themeShade="80"/>
          <w:sz w:val="30"/>
          <w:szCs w:val="30"/>
        </w:rPr>
        <w:t xml:space="preserve"> 42, 00193 ROMA</w:t>
      </w:r>
    </w:p>
    <w:p w14:paraId="7C7C305C" w14:textId="77777777" w:rsidR="00CE221F" w:rsidRPr="006B57E3" w:rsidRDefault="00CE221F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0"/>
          <w:szCs w:val="30"/>
        </w:rPr>
      </w:pPr>
    </w:p>
    <w:p w14:paraId="4A6B0F19" w14:textId="3E517944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Segreteria: </w:t>
      </w:r>
    </w:p>
    <w:p w14:paraId="506C493F" w14:textId="0608158F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6"/>
          <w:szCs w:val="26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sz w:val="26"/>
          <w:szCs w:val="26"/>
        </w:rPr>
        <w:t>segreteria@facoltavaldese.org</w:t>
      </w:r>
    </w:p>
    <w:p w14:paraId="6542E35B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2"/>
          <w:szCs w:val="32"/>
        </w:rPr>
      </w:pPr>
      <w:proofErr w:type="gramStart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52"/>
          <w:kern w:val="1"/>
          <w:sz w:val="32"/>
          <w:szCs w:val="32"/>
        </w:rPr>
        <w:t>comunicazioni</w:t>
      </w:r>
      <w:proofErr w:type="gramEnd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52"/>
          <w:kern w:val="1"/>
          <w:sz w:val="32"/>
          <w:szCs w:val="32"/>
        </w:rPr>
        <w:t xml:space="preserve"> e aggiornamenti disponibili sul sito</w:t>
      </w:r>
    </w:p>
    <w:p w14:paraId="5219025C" w14:textId="537382AA" w:rsidR="005C5E77" w:rsidRPr="006B57E3" w:rsidRDefault="00C812D6" w:rsidP="005C5E77">
      <w:pPr>
        <w:widowControl w:val="0"/>
        <w:autoSpaceDE w:val="0"/>
        <w:autoSpaceDN w:val="0"/>
        <w:adjustRightInd w:val="0"/>
        <w:jc w:val="center"/>
        <w:rPr>
          <w:rStyle w:val="Collegamentoipertestuale"/>
          <w:rFonts w:ascii="Times New Roman" w:hAnsi="Times New Roman" w:cs="Times New Roman"/>
          <w:b/>
          <w:bCs/>
          <w:color w:val="215868" w:themeColor="accent5" w:themeShade="80"/>
          <w:sz w:val="32"/>
          <w:szCs w:val="32"/>
        </w:rPr>
      </w:pPr>
      <w:hyperlink r:id="rId10" w:history="1">
        <w:r w:rsidR="001E1A25" w:rsidRPr="006B57E3">
          <w:rPr>
            <w:rStyle w:val="Collegamentoipertestuale"/>
            <w:rFonts w:ascii="Times New Roman" w:hAnsi="Times New Roman" w:cs="Times New Roman"/>
            <w:b/>
            <w:bCs/>
            <w:color w:val="215868" w:themeColor="accent5" w:themeShade="80"/>
            <w:sz w:val="32"/>
            <w:szCs w:val="32"/>
          </w:rPr>
          <w:t>www.facoltavaldese.org</w:t>
        </w:r>
      </w:hyperlink>
    </w:p>
    <w:p w14:paraId="4358326E" w14:textId="77777777" w:rsidR="00CE221F" w:rsidRPr="006B57E3" w:rsidRDefault="00CE221F" w:rsidP="005C5E77">
      <w:pPr>
        <w:widowControl w:val="0"/>
        <w:autoSpaceDE w:val="0"/>
        <w:autoSpaceDN w:val="0"/>
        <w:adjustRightInd w:val="0"/>
        <w:jc w:val="center"/>
        <w:rPr>
          <w:rStyle w:val="Collegamentoipertestuale"/>
          <w:rFonts w:ascii="Times New Roman" w:hAnsi="Times New Roman" w:cs="Times New Roman"/>
          <w:b/>
          <w:bCs/>
          <w:color w:val="215868" w:themeColor="accent5" w:themeShade="80"/>
          <w:sz w:val="32"/>
          <w:szCs w:val="32"/>
        </w:rPr>
      </w:pPr>
    </w:p>
    <w:p w14:paraId="11689BB9" w14:textId="77777777" w:rsidR="001E1A25" w:rsidRPr="006B57E3" w:rsidRDefault="001E1A25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2"/>
          <w:szCs w:val="32"/>
        </w:rPr>
      </w:pPr>
    </w:p>
    <w:p w14:paraId="31627516" w14:textId="77777777" w:rsidR="0035348D" w:rsidRPr="006B57E3" w:rsidRDefault="0035348D">
      <w:pPr>
        <w:rPr>
          <w:rFonts w:ascii="Garamond" w:hAnsi="Garamond" w:cs="Garamond"/>
          <w:i/>
          <w:iCs/>
          <w:color w:val="215868" w:themeColor="accent5" w:themeShade="80"/>
          <w:sz w:val="32"/>
          <w:szCs w:val="32"/>
        </w:rPr>
      </w:pPr>
      <w:r w:rsidRPr="006B57E3">
        <w:rPr>
          <w:rFonts w:ascii="Garamond" w:hAnsi="Garamond" w:cs="Garamond"/>
          <w:i/>
          <w:iCs/>
          <w:color w:val="215868" w:themeColor="accent5" w:themeShade="80"/>
          <w:sz w:val="32"/>
          <w:szCs w:val="32"/>
        </w:rPr>
        <w:br w:type="page"/>
      </w:r>
    </w:p>
    <w:p w14:paraId="247C5745" w14:textId="4F169BC3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color w:val="215868" w:themeColor="accent5" w:themeShade="80"/>
          <w:kern w:val="1"/>
          <w:sz w:val="32"/>
          <w:szCs w:val="32"/>
        </w:rPr>
      </w:pPr>
      <w:r w:rsidRPr="006B57E3">
        <w:rPr>
          <w:rFonts w:ascii="Garamond" w:hAnsi="Garamond" w:cs="Garamond"/>
          <w:i/>
          <w:iCs/>
          <w:color w:val="215868" w:themeColor="accent5" w:themeShade="80"/>
          <w:sz w:val="32"/>
          <w:szCs w:val="32"/>
        </w:rPr>
        <w:lastRenderedPageBreak/>
        <w:t>Corso di Laurea in scienze bibliche e teologiche</w:t>
      </w:r>
    </w:p>
    <w:p w14:paraId="512CAF5B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color w:val="215868" w:themeColor="accent5" w:themeShade="80"/>
          <w:kern w:val="1"/>
          <w:sz w:val="52"/>
          <w:szCs w:val="52"/>
        </w:rPr>
      </w:pPr>
      <w:r w:rsidRPr="006B57E3">
        <w:rPr>
          <w:rFonts w:ascii="Garamond" w:hAnsi="Garamond" w:cs="Garamond"/>
          <w:b/>
          <w:bCs/>
          <w:color w:val="215868" w:themeColor="accent5" w:themeShade="80"/>
          <w:sz w:val="52"/>
          <w:szCs w:val="52"/>
        </w:rPr>
        <w:t>MODALITA’ DI IMMATRICOLAZIONE</w:t>
      </w:r>
    </w:p>
    <w:p w14:paraId="3A50263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</w:p>
    <w:p w14:paraId="2FD755B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Il Corso di Laurea in scienze bibliche e teologiche si sviluppa su </w:t>
      </w:r>
      <w:proofErr w:type="gramStart"/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>3</w:t>
      </w:r>
      <w:proofErr w:type="gramEnd"/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 xml:space="preserve"> anni</w:t>
      </w:r>
    </w:p>
    <w:p w14:paraId="72FF19E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richiede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l’acquisizione di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>180 crediti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, il superamento di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>16 esami</w:t>
      </w:r>
    </w:p>
    <w:p w14:paraId="3F90978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la stesura di una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 xml:space="preserve">tesi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finale.</w:t>
      </w:r>
    </w:p>
    <w:p w14:paraId="2911879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La Laurea in scienze bibliche e teologiche è un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 xml:space="preserve">titolo riconosciuto dal Ministero dell'Università e della Ricerca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con </w:t>
      </w:r>
      <w:proofErr w:type="spellStart"/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decr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min. 16/05/2007 (G.U. n°124, 30/05/07).</w:t>
      </w:r>
    </w:p>
    <w:p w14:paraId="208B36CC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L’accesso al Corso è aperto a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>chiunque sia interessato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,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indipendentemente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dalla sua personale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 xml:space="preserve">posizione religiosa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o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 xml:space="preserve"> ecclesiastica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. </w:t>
      </w:r>
    </w:p>
    <w:p w14:paraId="17C1F78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Il Corso può essere seguito utilizzando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 xml:space="preserve">materiali didattici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appositamente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predisposti per la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>formazione a distanza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074160C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722A029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u w:val="single"/>
        </w:rPr>
        <w:t>Titolo di studio di ammissione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: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>diploma di secondaria superiore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50B1337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u w:val="single"/>
        </w:rPr>
        <w:t>Incompatibilità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: l’immatricolazione al Corso di Laurea in scienze bibliche e teologiche</w:t>
      </w:r>
      <w:proofErr w:type="gramEnd"/>
    </w:p>
    <w:p w14:paraId="39103E7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è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incompatibile con la contemporanea iscrizione a qualsiasi altro corso di studi universitari.</w:t>
      </w:r>
    </w:p>
    <w:p w14:paraId="3F3913B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0BB69EC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u w:val="single"/>
        </w:rPr>
        <w:t>Immatricolazioni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:</w:t>
      </w:r>
    </w:p>
    <w:p w14:paraId="77F570A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le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domande di immatricolazione possono pervenire alla segreteria della Facoltà nei periodi:</w:t>
      </w:r>
    </w:p>
    <w:p w14:paraId="1DEFEAB9" w14:textId="24D757E8" w:rsidR="005C5E77" w:rsidRPr="006B57E3" w:rsidRDefault="003D049A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- 30 agosto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– </w:t>
      </w:r>
      <w:r w:rsidR="00E002A3" w:rsidRPr="006B57E3">
        <w:rPr>
          <w:rFonts w:ascii="Times New Roman" w:hAnsi="Times New Roman" w:cs="Times New Roman"/>
          <w:color w:val="215868" w:themeColor="accent5" w:themeShade="80"/>
          <w:kern w:val="1"/>
        </w:rPr>
        <w:t>30 settembre</w:t>
      </w:r>
      <w:r w:rsidR="00CE221F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>2021</w:t>
      </w:r>
      <w:r w:rsidR="005C5E77" w:rsidRPr="006B57E3">
        <w:rPr>
          <w:rFonts w:ascii="Times New Roman" w:hAnsi="Times New Roman" w:cs="Times New Roman"/>
          <w:color w:val="215868" w:themeColor="accent5" w:themeShade="80"/>
          <w:kern w:val="1"/>
        </w:rPr>
        <w:t>:</w:t>
      </w:r>
      <w:proofErr w:type="gramStart"/>
      <w:r w:rsidR="005C5E77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5C5E77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proofErr w:type="gramEnd"/>
      <w:r w:rsidR="005C5E77" w:rsidRPr="006B57E3">
        <w:rPr>
          <w:rFonts w:ascii="Times New Roman" w:hAnsi="Times New Roman" w:cs="Times New Roman"/>
          <w:color w:val="215868" w:themeColor="accent5" w:themeShade="80"/>
          <w:kern w:val="1"/>
        </w:rPr>
        <w:t>immatricolazione 1° semestre dell’a. a.</w:t>
      </w:r>
    </w:p>
    <w:p w14:paraId="180C8145" w14:textId="6E83CA8A" w:rsidR="005C5E77" w:rsidRPr="006B57E3" w:rsidRDefault="003D049A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- 3 gennaio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– </w:t>
      </w:r>
      <w:r w:rsidR="00E002A3" w:rsidRPr="006B57E3">
        <w:rPr>
          <w:rFonts w:ascii="Times New Roman" w:hAnsi="Times New Roman" w:cs="Times New Roman"/>
          <w:color w:val="215868" w:themeColor="accent5" w:themeShade="80"/>
          <w:kern w:val="1"/>
        </w:rPr>
        <w:t>31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gennaio</w:t>
      </w:r>
      <w:r w:rsidR="00CE221F"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  <w:r w:rsidR="00CE221F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>2022</w:t>
      </w:r>
      <w:r w:rsidR="005C5E77" w:rsidRPr="006B57E3">
        <w:rPr>
          <w:rFonts w:ascii="Times New Roman" w:hAnsi="Times New Roman" w:cs="Times New Roman"/>
          <w:color w:val="215868" w:themeColor="accent5" w:themeShade="80"/>
          <w:kern w:val="1"/>
        </w:rPr>
        <w:t>:</w:t>
      </w:r>
      <w:proofErr w:type="gramStart"/>
      <w:r w:rsidR="005C5E77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5C5E77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proofErr w:type="gramEnd"/>
      <w:r w:rsidR="005C5E77" w:rsidRPr="006B57E3">
        <w:rPr>
          <w:rFonts w:ascii="Times New Roman" w:hAnsi="Times New Roman" w:cs="Times New Roman"/>
          <w:color w:val="215868" w:themeColor="accent5" w:themeShade="80"/>
          <w:kern w:val="1"/>
        </w:rPr>
        <w:t>immatricolazione 2° semestre dell’a. a.</w:t>
      </w:r>
    </w:p>
    <w:p w14:paraId="32C7E12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39163C2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u w:val="single"/>
        </w:rPr>
        <w:t xml:space="preserve">Quota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u w:val="single"/>
        </w:rPr>
        <w:t xml:space="preserve">di 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u w:val="single"/>
        </w:rPr>
        <w:t>immatricolazione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:</w:t>
      </w:r>
    </w:p>
    <w:p w14:paraId="250ECF4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 xml:space="preserve">150,00 € -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La quota comprende: set di materiali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didattici</w:t>
      </w:r>
      <w:proofErr w:type="gramEnd"/>
    </w:p>
    <w:p w14:paraId="4433B81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0F29C1D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u w:val="single"/>
        </w:rPr>
        <w:t xml:space="preserve">Quota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u w:val="single"/>
        </w:rPr>
        <w:t xml:space="preserve">di 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u w:val="single"/>
        </w:rPr>
        <w:t>iscrizione annuale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:</w:t>
      </w:r>
    </w:p>
    <w:p w14:paraId="4FFD2DA4" w14:textId="13DA1C9C" w:rsidR="005C5E77" w:rsidRPr="006B57E3" w:rsidRDefault="005C5E77" w:rsidP="005C5E7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per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ciascuno dei 3 anni di Corso: </w:t>
      </w:r>
      <w:r w:rsidR="00392A6A"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>700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>,00 €</w:t>
      </w:r>
    </w:p>
    <w:p w14:paraId="6FCCF901" w14:textId="77777777" w:rsidR="00F60747" w:rsidRPr="006B57E3" w:rsidRDefault="005C5E77" w:rsidP="00F607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215868" w:themeColor="accent5" w:themeShade="80"/>
          <w:spacing w:val="2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</w:t>
      </w:r>
      <w:r w:rsidRPr="006B57E3">
        <w:rPr>
          <w:rFonts w:ascii="Times New Roman" w:hAnsi="Times New Roman" w:cs="Times New Roman"/>
          <w:color w:val="215868" w:themeColor="accent5" w:themeShade="80"/>
          <w:spacing w:val="2"/>
          <w:kern w:val="1"/>
        </w:rPr>
        <w:t>uddivisibili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spacing w:val="2"/>
          <w:kern w:val="1"/>
        </w:rPr>
        <w:t xml:space="preserve"> in due rate semestrali di </w:t>
      </w:r>
      <w:r w:rsidR="00392A6A" w:rsidRPr="006B57E3">
        <w:rPr>
          <w:rFonts w:ascii="Times New Roman" w:hAnsi="Times New Roman" w:cs="Times New Roman"/>
          <w:b/>
          <w:bCs/>
          <w:color w:val="215868" w:themeColor="accent5" w:themeShade="80"/>
          <w:spacing w:val="2"/>
          <w:kern w:val="1"/>
        </w:rPr>
        <w:t>35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2"/>
          <w:kern w:val="1"/>
        </w:rPr>
        <w:t>0,00 €</w:t>
      </w:r>
      <w:r w:rsidR="00F60747" w:rsidRPr="006B57E3">
        <w:rPr>
          <w:rFonts w:ascii="Times New Roman" w:hAnsi="Times New Roman" w:cs="Times New Roman"/>
          <w:b/>
          <w:bCs/>
          <w:color w:val="215868" w:themeColor="accent5" w:themeShade="80"/>
          <w:spacing w:val="2"/>
          <w:kern w:val="1"/>
        </w:rPr>
        <w:t xml:space="preserve"> (vanno versate entro fine ottobre ed entro  </w:t>
      </w:r>
    </w:p>
    <w:p w14:paraId="19673775" w14:textId="257993DA" w:rsidR="00F60747" w:rsidRPr="006B57E3" w:rsidRDefault="00F60747" w:rsidP="00F607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2"/>
          <w:kern w:val="1"/>
        </w:rPr>
        <w:t>fine</w:t>
      </w:r>
      <w:proofErr w:type="gramEnd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2"/>
          <w:kern w:val="1"/>
        </w:rPr>
        <w:t xml:space="preserve"> marzo)</w:t>
      </w:r>
    </w:p>
    <w:p w14:paraId="3ECCC7B1" w14:textId="7312201F" w:rsidR="005C5E77" w:rsidRPr="006B57E3" w:rsidRDefault="005C5E77" w:rsidP="005C5E7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</w:p>
    <w:p w14:paraId="5115A65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spacing w:val="2"/>
          <w:kern w:val="1"/>
        </w:rPr>
        <w:t>Sono previste agevolazioni per iscritti appartenenti allo stesso nucleo familiare.</w:t>
      </w:r>
    </w:p>
    <w:p w14:paraId="469B5E0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spacing w:val="2"/>
          <w:kern w:val="1"/>
        </w:rPr>
        <w:t xml:space="preserve">Il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2"/>
          <w:kern w:val="1"/>
        </w:rPr>
        <w:t xml:space="preserve">1° anno di fuori corso </w:t>
      </w:r>
      <w:r w:rsidRPr="006B57E3">
        <w:rPr>
          <w:rFonts w:ascii="Times New Roman" w:hAnsi="Times New Roman" w:cs="Times New Roman"/>
          <w:color w:val="215868" w:themeColor="accent5" w:themeShade="80"/>
          <w:spacing w:val="2"/>
          <w:kern w:val="1"/>
        </w:rPr>
        <w:t xml:space="preserve">è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2"/>
          <w:kern w:val="1"/>
        </w:rPr>
        <w:t>gratuito.</w:t>
      </w:r>
    </w:p>
    <w:p w14:paraId="5173072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spacing w:val="2"/>
          <w:kern w:val="1"/>
        </w:rPr>
        <w:t>A partire dal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spacing w:val="2"/>
          <w:kern w:val="1"/>
        </w:rPr>
        <w:t xml:space="preserve"> 2° anno di fuori corso si richiede una quota di iscrizione di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2"/>
          <w:kern w:val="1"/>
        </w:rPr>
        <w:t xml:space="preserve">100,00 </w:t>
      </w:r>
      <w:r w:rsidRPr="006B57E3">
        <w:rPr>
          <w:rFonts w:ascii="Times New Roman" w:hAnsi="Times New Roman" w:cs="Times New Roman"/>
          <w:color w:val="215868" w:themeColor="accent5" w:themeShade="80"/>
          <w:spacing w:val="2"/>
          <w:kern w:val="1"/>
        </w:rPr>
        <w:t>€</w:t>
      </w:r>
    </w:p>
    <w:p w14:paraId="44E5A65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spacing w:val="2"/>
          <w:kern w:val="1"/>
        </w:rPr>
        <w:t>per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spacing w:val="2"/>
          <w:kern w:val="1"/>
        </w:rPr>
        <w:t xml:space="preserve"> ciascun esame (o per la tesi) da sostenere.</w:t>
      </w:r>
    </w:p>
    <w:p w14:paraId="392AAB7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35011B52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429C1848" w14:textId="186CF453" w:rsidR="005C5E77" w:rsidRPr="006B57E3" w:rsidRDefault="005C5E77" w:rsidP="0035348D">
      <w:pPr>
        <w:jc w:val="center"/>
        <w:rPr>
          <w:rFonts w:ascii="Garamond" w:hAnsi="Garamond" w:cs="Garamond"/>
          <w:color w:val="215868" w:themeColor="accent5" w:themeShade="80"/>
          <w:kern w:val="1"/>
          <w:sz w:val="52"/>
          <w:szCs w:val="52"/>
        </w:rPr>
      </w:pPr>
      <w:r w:rsidRPr="006B57E3">
        <w:rPr>
          <w:rFonts w:ascii="Garamond" w:hAnsi="Garamond" w:cs="Garamond"/>
          <w:b/>
          <w:bCs/>
          <w:color w:val="215868" w:themeColor="accent5" w:themeShade="80"/>
          <w:spacing w:val="40"/>
          <w:kern w:val="1"/>
          <w:sz w:val="52"/>
          <w:szCs w:val="52"/>
        </w:rPr>
        <w:t xml:space="preserve">INDIRIZZI </w:t>
      </w:r>
      <w:proofErr w:type="gramStart"/>
      <w:r w:rsidRPr="006B57E3">
        <w:rPr>
          <w:rFonts w:ascii="Garamond" w:hAnsi="Garamond" w:cs="Garamond"/>
          <w:b/>
          <w:bCs/>
          <w:color w:val="215868" w:themeColor="accent5" w:themeShade="80"/>
          <w:spacing w:val="40"/>
          <w:kern w:val="1"/>
          <w:sz w:val="52"/>
          <w:szCs w:val="52"/>
        </w:rPr>
        <w:t>TEMATICI</w:t>
      </w:r>
      <w:proofErr w:type="gramEnd"/>
    </w:p>
    <w:p w14:paraId="795C530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Il Corso si articola in tre anni: partendo da un’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area di formazione teologica basilare comune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- 1° anno - permette di scegliere un percorso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differenziato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su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5 indirizzi tematici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- 2° e 3° anno.</w:t>
      </w:r>
    </w:p>
    <w:p w14:paraId="65E926D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color w:val="215868" w:themeColor="accent5" w:themeShade="80"/>
          <w:kern w:val="1"/>
          <w:sz w:val="16"/>
          <w:szCs w:val="16"/>
        </w:rPr>
      </w:pPr>
    </w:p>
    <w:p w14:paraId="3C83685C" w14:textId="77777777" w:rsidR="005C5E77" w:rsidRPr="006B57E3" w:rsidRDefault="005C5E77" w:rsidP="005C5E77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351"/>
        </w:tabs>
        <w:autoSpaceDE w:val="0"/>
        <w:autoSpaceDN w:val="0"/>
        <w:adjustRightInd w:val="0"/>
        <w:ind w:hanging="720"/>
        <w:jc w:val="center"/>
        <w:rPr>
          <w:rFonts w:ascii="Garamond" w:hAnsi="Garamond" w:cs="Garamond"/>
          <w:color w:val="215868" w:themeColor="accent5" w:themeShade="80"/>
          <w:kern w:val="1"/>
          <w:sz w:val="36"/>
          <w:szCs w:val="36"/>
        </w:rPr>
      </w:pP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36"/>
          <w:szCs w:val="36"/>
        </w:rPr>
        <w:t xml:space="preserve">I </w:t>
      </w:r>
      <w:proofErr w:type="gramStart"/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36"/>
          <w:szCs w:val="36"/>
        </w:rPr>
        <w:t>5</w:t>
      </w:r>
      <w:proofErr w:type="gramEnd"/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36"/>
          <w:szCs w:val="36"/>
        </w:rPr>
        <w:t xml:space="preserve"> indirizzi</w:t>
      </w:r>
    </w:p>
    <w:p w14:paraId="184766FE" w14:textId="77777777" w:rsidR="005C5E77" w:rsidRPr="006B57E3" w:rsidRDefault="005C5E77" w:rsidP="005C5E77">
      <w:pPr>
        <w:widowControl w:val="0"/>
        <w:tabs>
          <w:tab w:val="left" w:pos="1351"/>
        </w:tabs>
        <w:autoSpaceDE w:val="0"/>
        <w:autoSpaceDN w:val="0"/>
        <w:adjustRightInd w:val="0"/>
        <w:jc w:val="both"/>
        <w:rPr>
          <w:rFonts w:ascii="Garamond" w:hAnsi="Garamond" w:cs="Garamond"/>
          <w:color w:val="215868" w:themeColor="accent5" w:themeShade="80"/>
          <w:kern w:val="1"/>
          <w:sz w:val="16"/>
          <w:szCs w:val="16"/>
        </w:rPr>
      </w:pPr>
      <w:r w:rsidRPr="006B57E3">
        <w:rPr>
          <w:rFonts w:ascii="Garamond" w:hAnsi="Garamond" w:cs="Garamond"/>
          <w:color w:val="215868" w:themeColor="accent5" w:themeShade="80"/>
          <w:kern w:val="1"/>
          <w:sz w:val="16"/>
          <w:szCs w:val="16"/>
        </w:rPr>
        <w:t xml:space="preserve"> </w:t>
      </w:r>
    </w:p>
    <w:p w14:paraId="6867A7B6" w14:textId="5520B0E1" w:rsidR="005C5E77" w:rsidRPr="006B57E3" w:rsidRDefault="005C5E77" w:rsidP="0035348D">
      <w:pPr>
        <w:widowControl w:val="0"/>
        <w:autoSpaceDE w:val="0"/>
        <w:autoSpaceDN w:val="0"/>
        <w:adjustRightInd w:val="0"/>
        <w:rPr>
          <w:rFonts w:ascii="Garamond" w:hAnsi="Garamond" w:cs="Garamond"/>
          <w:color w:val="215868" w:themeColor="accent5" w:themeShade="80"/>
          <w:kern w:val="1"/>
          <w:sz w:val="28"/>
          <w:szCs w:val="28"/>
        </w:rPr>
      </w:pPr>
      <w:proofErr w:type="gramStart"/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>1. Biblico</w:t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  <w:t>cattedre</w:t>
      </w:r>
      <w:proofErr w:type="gramEnd"/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>:</w:t>
      </w:r>
      <w:r w:rsidR="0035348D"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 xml:space="preserve"> </w:t>
      </w:r>
      <w:r w:rsidR="0035348D"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 xml:space="preserve">Antico </w:t>
      </w:r>
      <w:r w:rsidR="0035348D"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 xml:space="preserve">e </w:t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>Nuovo Testamento</w:t>
      </w:r>
    </w:p>
    <w:p w14:paraId="6B99D059" w14:textId="77777777" w:rsidR="005C5E77" w:rsidRPr="006B57E3" w:rsidRDefault="005C5E77" w:rsidP="005C5E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Garamond" w:hAnsi="Garamond" w:cs="Garamond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>2. Sistematico/</w:t>
      </w:r>
      <w:proofErr w:type="gramStart"/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>etico</w:t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  <w:t>cattedra</w:t>
      </w:r>
      <w:proofErr w:type="gramEnd"/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 xml:space="preserve">: </w:t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  <w:t>Teologia sistematica</w:t>
      </w:r>
    </w:p>
    <w:p w14:paraId="06DAE15E" w14:textId="77777777" w:rsidR="005C5E77" w:rsidRPr="006B57E3" w:rsidRDefault="005C5E77" w:rsidP="005C5E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Garamond" w:hAnsi="Garamond" w:cs="Garamond"/>
          <w:color w:val="215868" w:themeColor="accent5" w:themeShade="80"/>
          <w:kern w:val="1"/>
          <w:sz w:val="28"/>
          <w:szCs w:val="28"/>
        </w:rPr>
      </w:pPr>
      <w:proofErr w:type="gramStart"/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>3. Storico</w:t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  <w:t>cattedra</w:t>
      </w:r>
      <w:proofErr w:type="gramEnd"/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 xml:space="preserve">: </w:t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  <w:t>Storia del cristianesimo</w:t>
      </w:r>
    </w:p>
    <w:p w14:paraId="16049085" w14:textId="77777777" w:rsidR="005C5E77" w:rsidRPr="006B57E3" w:rsidRDefault="005C5E77" w:rsidP="005C5E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Garamond" w:hAnsi="Garamond" w:cs="Garamond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>4. Ecumenico/religioni in dialogo</w:t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  <w:t xml:space="preserve">cattedra: </w:t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  <w:t>Teologia sistematica</w:t>
      </w:r>
    </w:p>
    <w:p w14:paraId="4828E8BA" w14:textId="77777777" w:rsidR="005C5E77" w:rsidRPr="006B57E3" w:rsidRDefault="005C5E77" w:rsidP="005C5E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Garamond" w:hAnsi="Garamond" w:cs="Garamond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>5. Pratico/comunicazione:</w:t>
      </w:r>
    </w:p>
    <w:p w14:paraId="6474FA1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Garamond" w:hAnsi="Garamond" w:cs="Garamond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lastRenderedPageBreak/>
        <w:t xml:space="preserve">     </w:t>
      </w:r>
      <w:proofErr w:type="gramStart"/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>catechesi</w:t>
      </w:r>
      <w:proofErr w:type="gramEnd"/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>, predicazione,</w:t>
      </w:r>
    </w:p>
    <w:p w14:paraId="76AA377D" w14:textId="1951B5C2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Garamond" w:hAnsi="Garamond" w:cs="Garamond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 xml:space="preserve">     </w:t>
      </w:r>
      <w:proofErr w:type="gramStart"/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>relazione</w:t>
      </w:r>
      <w:proofErr w:type="gramEnd"/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 xml:space="preserve"> d’aiuto, diaconia</w:t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</w:r>
      <w:r w:rsidR="0035348D"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 xml:space="preserve">cattedra: </w:t>
      </w: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28"/>
          <w:szCs w:val="28"/>
        </w:rPr>
        <w:tab/>
        <w:t>Teologia pratica</w:t>
      </w:r>
    </w:p>
    <w:p w14:paraId="07E496DC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color w:val="215868" w:themeColor="accent5" w:themeShade="80"/>
          <w:kern w:val="1"/>
          <w:sz w:val="40"/>
          <w:szCs w:val="40"/>
        </w:rPr>
      </w:pPr>
      <w:r w:rsidRPr="006B57E3">
        <w:rPr>
          <w:rFonts w:ascii="Garamond" w:hAnsi="Garamond" w:cs="Garamond"/>
          <w:b/>
          <w:bCs/>
          <w:color w:val="215868" w:themeColor="accent5" w:themeShade="80"/>
          <w:spacing w:val="40"/>
          <w:kern w:val="1"/>
          <w:sz w:val="40"/>
          <w:szCs w:val="40"/>
        </w:rPr>
        <w:t>PIANO GENERALE DEGLI STUDI</w:t>
      </w:r>
    </w:p>
    <w:p w14:paraId="20390C2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28"/>
          <w:szCs w:val="28"/>
        </w:rPr>
        <w:t xml:space="preserve">1° anno: </w:t>
      </w:r>
      <w:proofErr w:type="gramStart"/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28"/>
          <w:szCs w:val="28"/>
        </w:rPr>
        <w:t>60</w:t>
      </w:r>
      <w:proofErr w:type="gramEnd"/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28"/>
          <w:szCs w:val="28"/>
        </w:rPr>
        <w:t xml:space="preserve"> crediti </w:t>
      </w:r>
    </w:p>
    <w:p w14:paraId="4793A67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48 crediti da esami (2 verifiche scritte + 1 colloquio per ciascun esame):</w:t>
      </w:r>
    </w:p>
    <w:p w14:paraId="0665A72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1. introduzione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interdisciplinare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all’Antico Testamento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04C9618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2. introduzione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interdisciplinare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al Nuovo Testamento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3CB0196B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3. storia della Riforma protestante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4ACBE46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4. fondamenti di teologia sistematica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0B05342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5. introduzione alla teologia  pratica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61AEB0FB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6. ecumenica (introduzione)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oppure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metodologia del dialogo interreligioso (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introduzione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05C86DD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+ 12 crediti da conseguire mediante:</w:t>
      </w:r>
    </w:p>
    <w:p w14:paraId="752AB714" w14:textId="22BE1FA8" w:rsidR="005C5E77" w:rsidRPr="006B57E3" w:rsidRDefault="00B12B98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a scelta:</w:t>
      </w:r>
    </w:p>
    <w:p w14:paraId="02BE82A4" w14:textId="28B0604B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sessione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di studi in Facoltà, con relazione scritta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61A6712B" w14:textId="189DA0D4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seminario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locale, con relazione scritta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B12B98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B12B98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4950632D" w14:textId="29B74BE4" w:rsidR="005C5E77" w:rsidRPr="006B57E3" w:rsidRDefault="005C5E77" w:rsidP="00B12B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esperienza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formativa esterna, con relazione scritta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B12B98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B12B98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2BF99D0D" w14:textId="7CD41788" w:rsidR="005C5E77" w:rsidRPr="006B57E3" w:rsidRDefault="005C5E77" w:rsidP="00B12B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verifica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competenza greco biblico (greco biblico 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B12B98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B12B98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220ABE30" w14:textId="2C846EE7" w:rsidR="005C5E77" w:rsidRPr="006B57E3" w:rsidRDefault="005C5E77" w:rsidP="00B12B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verifica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competenza ebraico biblico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(ebraico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biblico 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B12B98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B12B98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112EEF56" w14:textId="4E20ACBD" w:rsidR="005C5E77" w:rsidRPr="006B57E3" w:rsidRDefault="005C5E77" w:rsidP="00B12B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certificazione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conoscenza lingua straniera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B12B98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B12B98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37EA282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28"/>
          <w:szCs w:val="28"/>
        </w:rPr>
        <w:t>2° e 3° anno: 60 + 60 crediti</w:t>
      </w:r>
    </w:p>
    <w:p w14:paraId="2D131E2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spacing w:val="-8"/>
          <w:kern w:val="1"/>
        </w:rPr>
        <w:t>almeno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spacing w:val="-8"/>
          <w:kern w:val="1"/>
        </w:rPr>
        <w:t xml:space="preserve"> 40 + 40 crediti da esami  (2 verifiche scritte + 1 colloquio per ciascun esame): </w:t>
      </w:r>
    </w:p>
    <w:p w14:paraId="5177E082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storia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della Riforma protestante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proofErr w:type="spell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biennalizzabile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7EECB31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storia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cristianesimo antico e medievale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proofErr w:type="spell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biennalizzabile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59A0623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storia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cristianesimo moderno e contemporaneo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proofErr w:type="spell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biennalizzabile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78E4831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letteratura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dell’Antico Testamento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7184E7A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letteratura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Nuovo Testamento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12B8192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teologia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dell’Antico Testamento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3BA905F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teologia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Nuovo Testamento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</w:p>
    <w:p w14:paraId="5E57B68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esegesi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dell’Antico Testamento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6602C11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esegesi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Nuovo Testamento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12B6A45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teologia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sistematica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proofErr w:type="spell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biennalizzabile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03CA6EC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storia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pensiero cristiano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proofErr w:type="spell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biennalizzabile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08096AD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etica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proofErr w:type="spell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biennalizzabile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6C55898F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teologia pratica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proofErr w:type="spellStart"/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biennalizzabile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288B14A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liturgica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5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7AA4457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omiletica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5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0B0A280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spellStart"/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counseling</w:t>
      </w:r>
      <w:proofErr w:type="spellEnd"/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pastorale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proofErr w:type="spell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biennalizzabile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1FAD30F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catechetica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523D1B1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diaconia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0D4568F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ecumenica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proofErr w:type="spell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biennalizzabile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3AD8D89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metodologia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dialogo interreligioso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proofErr w:type="spell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biennalizzabile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2BFA2BA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 xml:space="preserve">+ fino </w:t>
      </w: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ad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 xml:space="preserve"> un massimo di 20 + 10  crediti  da conseguire mediante:</w:t>
      </w:r>
    </w:p>
    <w:p w14:paraId="3769060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stesura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di un saggio nel 2° anno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5319E18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stesura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di un saggio nel 3° anno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22EE232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a scelta: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sessione di studi in Facoltà, con relazione scritta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24C8707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seminario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locale, con relazione scritta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388EFCB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lastRenderedPageBreak/>
        <w:t>esperienza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formativa esterna, con relazione scritta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6080D104" w14:textId="622E7C7B" w:rsidR="005C5E77" w:rsidRPr="006B57E3" w:rsidRDefault="005C5E77" w:rsidP="00513022">
      <w:pPr>
        <w:rPr>
          <w:color w:val="215868" w:themeColor="accent5" w:themeShade="80"/>
        </w:rPr>
      </w:pPr>
      <w:proofErr w:type="gramStart"/>
      <w:r w:rsidRPr="006B57E3">
        <w:rPr>
          <w:color w:val="215868" w:themeColor="accent5" w:themeShade="80"/>
        </w:rPr>
        <w:t>verifica</w:t>
      </w:r>
      <w:proofErr w:type="gramEnd"/>
      <w:r w:rsidRPr="006B57E3">
        <w:rPr>
          <w:color w:val="215868" w:themeColor="accent5" w:themeShade="80"/>
        </w:rPr>
        <w:t xml:space="preserve"> competenza greco biblico / verifica competenza ebraico biblico</w:t>
      </w:r>
      <w:r w:rsidRPr="006B57E3">
        <w:rPr>
          <w:color w:val="215868" w:themeColor="accent5" w:themeShade="80"/>
        </w:rPr>
        <w:tab/>
      </w:r>
      <w:r w:rsidRPr="006B57E3">
        <w:rPr>
          <w:color w:val="215868" w:themeColor="accent5" w:themeShade="80"/>
        </w:rPr>
        <w:tab/>
      </w:r>
      <w:r w:rsidRPr="006B57E3">
        <w:rPr>
          <w:color w:val="215868" w:themeColor="accent5" w:themeShade="80"/>
        </w:rPr>
        <w:tab/>
        <w:t xml:space="preserve">8 </w:t>
      </w:r>
      <w:proofErr w:type="spellStart"/>
      <w:r w:rsidRPr="006B57E3">
        <w:rPr>
          <w:color w:val="215868" w:themeColor="accent5" w:themeShade="80"/>
        </w:rPr>
        <w:t>cr</w:t>
      </w:r>
      <w:proofErr w:type="spellEnd"/>
      <w:r w:rsidRPr="006B57E3">
        <w:rPr>
          <w:color w:val="215868" w:themeColor="accent5" w:themeShade="80"/>
        </w:rPr>
        <w:t>.</w:t>
      </w:r>
    </w:p>
    <w:p w14:paraId="48DF619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>3° anno: tesi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10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3CAECCB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6"/>
          <w:szCs w:val="36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36"/>
          <w:szCs w:val="36"/>
        </w:rPr>
        <w:t>PIANO DI STUDI DEL 1° ANNO</w:t>
      </w:r>
    </w:p>
    <w:p w14:paraId="18F08EE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5FA7088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Il primo anno di corso richiede l’acquisizione di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60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crediti:</w:t>
      </w:r>
    </w:p>
    <w:p w14:paraId="25FE663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48 crediti da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esami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(6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esami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) + 12 crediti da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altre attività formative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2BA39FD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Gli esami sono di tipo fondamentale, con una sola possibile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opzione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546E7561" w14:textId="31B418A6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Nell’ambito delle “altre attività formative” si richiede la partecipazione</w:t>
      </w:r>
      <w:r w:rsidR="00B12B98"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a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una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sessione di studi intensivi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in Facoltà. L’acquisizione degli altri crediti “non da esami” può avvenire usufruendo di varie offerte formative, mediante la preparazione di prove di competenza nelle</w:t>
      </w:r>
      <w:r w:rsidR="00B12B98"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lingue bibliche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, o ancora con la certificazione della conoscenza di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lingue straniere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2C99E3B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26C1459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Sei esami fondamentali, comuni a tutti gli indirizzi:</w:t>
      </w:r>
    </w:p>
    <w:p w14:paraId="5F97531F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1.introduzione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interdisciplinare all’Antico Testamento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4B5CBEFA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2.introduzione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interdisciplinare al Nuovo Testamento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40175A2E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3.storia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della Riforma protestante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5AEB7CFD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4.fondamenti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di teologia sistematica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1726CD6E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5.introduzione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alla teologia pratica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46A3AE6E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6.ecumenica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(introduzione)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oppure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metodologia del dialogo interreligioso (introduzione)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10679804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713F9410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 xml:space="preserve">+ </w:t>
      </w: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 xml:space="preserve">partecipazione </w:t>
      </w: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ad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 xml:space="preserve"> 1 sessione di studi intensivi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2F201603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ab/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totale crediti fondamentali 1° anno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52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7CF92FA7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7EA60D34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+ 8 crediti, da acquisire mediante, a scelta:</w:t>
      </w:r>
    </w:p>
    <w:p w14:paraId="435587B1" w14:textId="08BA6D84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</w:t>
      </w:r>
      <w:r w:rsidR="00B12B98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una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sessione di studi intensivi</w:t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, con relazione scritta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*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43435842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seminario locale **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099DB658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ad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esperienza formativa esterna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026903B2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competenza greco biblico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(greco biblico 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11BF803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competenza ebraico biblico (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ebraico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biblico 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7AA6421A" w14:textId="0C91246A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certificazione della conoscenza di </w:t>
      </w:r>
      <w:r w:rsidR="00073A87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una o più lingue straniere</w:t>
      </w:r>
      <w:proofErr w:type="gramStart"/>
      <w:r w:rsidR="00073A87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73A87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73A87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73A87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73A87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     </w:t>
      </w:r>
      <w:proofErr w:type="spellStart"/>
      <w:proofErr w:type="gramEnd"/>
      <w:r w:rsidR="00073A87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max</w:t>
      </w:r>
      <w:proofErr w:type="spellEnd"/>
      <w:r w:rsidR="00073A87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5742CFE9" w14:textId="6A6E4EDD" w:rsidR="005C5E77" w:rsidRPr="006B57E3" w:rsidRDefault="00073A8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0"/>
          <w:szCs w:val="20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0"/>
          <w:szCs w:val="20"/>
        </w:rPr>
        <w:t>(</w:t>
      </w:r>
      <w:r w:rsidRPr="006B57E3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diploma A1: nulla; A2: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>2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 crediti; B1: 3 crediti; </w:t>
      </w:r>
      <w:r w:rsidR="00CA3ED5" w:rsidRPr="006B57E3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 xml:space="preserve">da </w:t>
      </w:r>
      <w:r w:rsidRPr="006B57E3">
        <w:rPr>
          <w:rFonts w:ascii="Times New Roman" w:hAnsi="Times New Roman" w:cs="Times New Roman"/>
          <w:color w:val="215868" w:themeColor="accent5" w:themeShade="80"/>
          <w:sz w:val="20"/>
          <w:szCs w:val="20"/>
        </w:rPr>
        <w:t>B2 in su: 4 crediti)</w:t>
      </w:r>
    </w:p>
    <w:p w14:paraId="392F1036" w14:textId="3CB8A80A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0"/>
          <w:szCs w:val="20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0"/>
          <w:szCs w:val="20"/>
        </w:rPr>
        <w:t xml:space="preserve">* ogni anno accademico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0"/>
          <w:szCs w:val="20"/>
        </w:rPr>
        <w:t>vengono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0"/>
          <w:szCs w:val="20"/>
        </w:rPr>
        <w:t xml:space="preserve"> organizzate </w:t>
      </w:r>
      <w:r w:rsidR="00B12B98" w:rsidRPr="006B57E3">
        <w:rPr>
          <w:rFonts w:ascii="Times New Roman" w:hAnsi="Times New Roman" w:cs="Times New Roman"/>
          <w:color w:val="215868" w:themeColor="accent5" w:themeShade="80"/>
          <w:kern w:val="1"/>
          <w:sz w:val="20"/>
          <w:szCs w:val="20"/>
        </w:rPr>
        <w:t xml:space="preserve">1-2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0"/>
          <w:szCs w:val="20"/>
        </w:rPr>
        <w:t>sessioni di studi intensivi</w:t>
      </w:r>
    </w:p>
    <w:p w14:paraId="5D8DB70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0"/>
          <w:szCs w:val="20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0"/>
          <w:szCs w:val="20"/>
        </w:rPr>
        <w:t xml:space="preserve">** alcuni seminari permettono l’acquisizione di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0"/>
          <w:szCs w:val="20"/>
        </w:rPr>
        <w:t>4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0"/>
          <w:szCs w:val="20"/>
        </w:rPr>
        <w:t xml:space="preserve"> o 6 o più crediti</w:t>
      </w:r>
    </w:p>
    <w:p w14:paraId="20B3E927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310453F0" w14:textId="59D4AA8E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totale crediti 1° anno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60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0E14DEB4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4E9FFBED" w14:textId="77777777" w:rsidR="0035348D" w:rsidRPr="006B57E3" w:rsidRDefault="0035348D" w:rsidP="005C5E77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215868" w:themeColor="accent5" w:themeShade="80"/>
          <w:kern w:val="1"/>
          <w:sz w:val="36"/>
          <w:szCs w:val="36"/>
        </w:rPr>
      </w:pPr>
    </w:p>
    <w:p w14:paraId="51B061ED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rFonts w:ascii="Garamond" w:hAnsi="Garamond" w:cs="Garamond"/>
          <w:color w:val="215868" w:themeColor="accent5" w:themeShade="80"/>
          <w:kern w:val="1"/>
          <w:sz w:val="36"/>
          <w:szCs w:val="36"/>
        </w:rPr>
      </w:pPr>
      <w:r w:rsidRPr="006B57E3">
        <w:rPr>
          <w:rFonts w:ascii="Garamond" w:hAnsi="Garamond" w:cs="Garamond"/>
          <w:b/>
          <w:bCs/>
          <w:color w:val="215868" w:themeColor="accent5" w:themeShade="80"/>
          <w:kern w:val="1"/>
          <w:sz w:val="36"/>
          <w:szCs w:val="36"/>
        </w:rPr>
        <w:t>PIANO DI STUDI DEL 2° e 3° ANNO</w:t>
      </w:r>
    </w:p>
    <w:p w14:paraId="76A9A65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655EA73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Il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 xml:space="preserve">secondo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anno di corso richiede l’acquisizione di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60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crediti:</w:t>
      </w:r>
    </w:p>
    <w:p w14:paraId="7B4142D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da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un minimo di 40 ad un massimo di 48 crediti da esami (5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oppure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6 esami)</w:t>
      </w:r>
    </w:p>
    <w:p w14:paraId="11AE20D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+ da un minimo di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12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ad un massimo di 20 crediti da altre attività formative.</w:t>
      </w:r>
    </w:p>
    <w:p w14:paraId="602F10A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Il piano di studi di ciascun indirizzo prevede esami fondamentali ed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esami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opzionali. </w:t>
      </w:r>
    </w:p>
    <w:p w14:paraId="089EBF1F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L’acquisizione degli altri crediti “non da esami” può avvenire – come nel 1° anno –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usufruendo</w:t>
      </w:r>
      <w:proofErr w:type="gramEnd"/>
    </w:p>
    <w:p w14:paraId="4D16C3A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di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varie offerte formative, o mediante la preparazione di prove di competenza nelle lingue bibliche.</w:t>
      </w:r>
    </w:p>
    <w:p w14:paraId="7D5DC59F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Nell’ambito delle “altre attività formative” si richiede la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>stesura di un saggio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117355AF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Questo elaborato scritto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conclude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il 2° anno e costituisce la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>prova di accesso al 3° anno di studi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. </w:t>
      </w:r>
    </w:p>
    <w:p w14:paraId="10AAC3D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0228ABF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Il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 xml:space="preserve">terzo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anno di corso richiede l’acquisizione di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60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crediti:</w:t>
      </w:r>
    </w:p>
    <w:p w14:paraId="6D5AACF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lastRenderedPageBreak/>
        <w:t>40 crediti da esami (5 esami) + 10 crediti da altre attività formative + 10 crediti da tesi.</w:t>
      </w:r>
      <w:proofErr w:type="gramEnd"/>
    </w:p>
    <w:p w14:paraId="4AA9CE4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Il piano di studi di ciascun indirizzo prevede esami fondamentali ed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esami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opzionali. </w:t>
      </w:r>
    </w:p>
    <w:p w14:paraId="6F5B6F3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L’acquisizione degli altri crediti “non da esami” può avvenire – come nei precedenti anni – usufruendo di varie offerte formative, o mediante la preparazione di prove di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competenza</w:t>
      </w:r>
      <w:proofErr w:type="gramEnd"/>
    </w:p>
    <w:p w14:paraId="21C60FEF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nelle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lingue bibliche.</w:t>
      </w:r>
    </w:p>
    <w:p w14:paraId="465E08FC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Nell’ambito delle “altre attività formative” si richiede la stesura di un saggio. Questo elaborato scritto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conclude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il 3° anno e costituisce la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>prova di accesso all'assegnazione della tesi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. </w:t>
      </w:r>
    </w:p>
    <w:p w14:paraId="208B782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Il corso triennale si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conclude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con la discussione di una tesi (40 – 60 pp.) - 10 crediti.</w:t>
      </w:r>
    </w:p>
    <w:p w14:paraId="6A9093FA" w14:textId="77777777" w:rsidR="0035348D" w:rsidRPr="006B57E3" w:rsidRDefault="0035348D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36"/>
          <w:szCs w:val="36"/>
        </w:rPr>
      </w:pPr>
    </w:p>
    <w:p w14:paraId="218C2F8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6"/>
          <w:szCs w:val="36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36"/>
          <w:szCs w:val="36"/>
        </w:rPr>
        <w:t>PIANO DI STUDI DELL’INDIRIZZO BIBLICO</w:t>
      </w:r>
    </w:p>
    <w:p w14:paraId="1A0827F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45F1BAA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u w:val="single"/>
        </w:rPr>
        <w:t>2° anno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Cinque/sei esami:</w:t>
      </w:r>
    </w:p>
    <w:p w14:paraId="6592213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3210E33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tre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 xml:space="preserve"> esami dell’indirizzo biblico:</w:t>
      </w:r>
    </w:p>
    <w:p w14:paraId="4CE9A39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letteratura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dell’Antico Testamento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 </w:t>
      </w:r>
    </w:p>
    <w:p w14:paraId="3A351C2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letteratura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Nuovo Testamento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  <w:t xml:space="preserve"> </w:t>
      </w:r>
    </w:p>
    <w:p w14:paraId="22854D7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teologia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dell’Antico Testamento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oppure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</w:p>
    <w:p w14:paraId="6EF9DDD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teologia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Nuovo Testamento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</w:p>
    <w:p w14:paraId="02C16F5C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due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/tre esami a scelta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</w:p>
    <w:p w14:paraId="51D9CA8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2B3A858B" w14:textId="3B10151B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totale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 crediti da esami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40-48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7F21E55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5267E4CA" w14:textId="4DBC7EFD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+ </w:t>
      </w: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stesura di un saggio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76C0FD6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64C691C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SAGGIO: in occasione dell’esame di Letteratura dell’Antico o del Nuovo Testamento</w:t>
      </w:r>
      <w:proofErr w:type="gramEnd"/>
    </w:p>
    <w:p w14:paraId="30D3DAE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ab/>
        <w:t xml:space="preserve">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lo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studente concorderà il saggio di Antico o di Nuovo Testamento</w:t>
      </w:r>
    </w:p>
    <w:p w14:paraId="4A81DF0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ab/>
        <w:t xml:space="preserve">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che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discuterà in occasione dell’esame di Teologia dell’Antico o di Teologia del Nuovo Testamento.</w:t>
      </w:r>
    </w:p>
    <w:p w14:paraId="73560D32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47452875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+ 8 / 16 crediti, da acquisire mediante, a scelta:</w:t>
      </w:r>
    </w:p>
    <w:p w14:paraId="432DDC8E" w14:textId="6EB6988F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sessione di studi intensivi</w:t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, con relazione scritta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51731B70" w14:textId="4B58FDF6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seminario locale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47F06816" w14:textId="5C0A01F1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ad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esperienza formativa esterna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</w:p>
    <w:p w14:paraId="6CD5EA02" w14:textId="25C43A9E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competenza greco biblico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(greco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657F3CA5" w14:textId="68062DE1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competenza ebraico biblico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(ebraico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5D4671C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72872E4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u w:val="single"/>
        </w:rPr>
        <w:t>3° anno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Cinque esami:</w:t>
      </w:r>
    </w:p>
    <w:p w14:paraId="4707AEA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0CC48B4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tre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 xml:space="preserve"> esami dell’indirizzo biblico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:</w:t>
      </w:r>
    </w:p>
    <w:p w14:paraId="6B1EC16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teologia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dell’Antico Testamento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oppure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</w:p>
    <w:p w14:paraId="15EEA49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teologia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Nuovo Testamento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</w:p>
    <w:p w14:paraId="7F2D581F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esegesi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dell’Antico Testamento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</w:p>
    <w:p w14:paraId="099A959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esegesi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Nuovo Testamento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</w:p>
    <w:p w14:paraId="0A69DDA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due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 xml:space="preserve"> esami a scelta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</w:p>
    <w:p w14:paraId="1A685B8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308C356B" w14:textId="3CDA94EA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totale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 crediti da esami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40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0DEA088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66555DBB" w14:textId="36BA9A90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stesura di un saggio</w:t>
      </w: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73F9CE7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5172648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saggio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: in occasione dell’esame di Teologia dell’Antico o del Nuovo Testamento</w:t>
      </w:r>
    </w:p>
    <w:p w14:paraId="2C884D6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            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lo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studente concorderà il saggio di Antico o di Nuovo Testamento</w:t>
      </w:r>
    </w:p>
    <w:p w14:paraId="040EAD5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            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che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discuterà in occasione dell’esame di Esegesi dell’Antico o del Nuovo Testamento.</w:t>
      </w:r>
    </w:p>
    <w:p w14:paraId="421C56D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543C6273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lastRenderedPageBreak/>
        <w:t>+ 6 crediti, da acquisire mediante, a scelta:</w:t>
      </w:r>
    </w:p>
    <w:p w14:paraId="2B99C8A5" w14:textId="4D7618A4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sessione di studi intensivi</w:t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, con relazione scritta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45B326E0" w14:textId="60EA5302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seminario locale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04E73D6A" w14:textId="00CB9A44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ad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esperienza formativa esterna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</w:p>
    <w:p w14:paraId="362BBD69" w14:textId="02668B1B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competenza greco biblico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(greco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470E3DEF" w14:textId="08094DD2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competenza ebraico biblico (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ebraico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086ADD0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06AE424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+ 10 crediti da acquisire mediante discussione di una tesi:</w:t>
      </w:r>
    </w:p>
    <w:p w14:paraId="6630F3AE" w14:textId="77777777" w:rsidR="005C5E77" w:rsidRPr="006B57E3" w:rsidRDefault="005C5E77" w:rsidP="005C5E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L’assegnazione di una tesi di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22"/>
          <w:szCs w:val="22"/>
        </w:rPr>
        <w:t>ANTICO TESTAMENTO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presuppone</w:t>
      </w:r>
      <w:proofErr w:type="gramEnd"/>
    </w:p>
    <w:p w14:paraId="7F01574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left="894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l’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aver sostenuto gli esami di Teologia dell’Antico Testamento e di Esegesi dell’Antico Testamento e l’aver redatto in Antico Testamento almeno uno dei due saggi richiesti, quello nel 3° anno.</w:t>
      </w:r>
    </w:p>
    <w:p w14:paraId="717DAB9C" w14:textId="77777777" w:rsidR="005C5E77" w:rsidRPr="006B57E3" w:rsidRDefault="005C5E77" w:rsidP="005C5E7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L’assegnazione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di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di</w:t>
      </w:r>
      <w:proofErr w:type="spellEnd"/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una tesi di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22"/>
          <w:szCs w:val="22"/>
        </w:rPr>
        <w:t>NUOVO TESTAMENTO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presuppone</w:t>
      </w:r>
    </w:p>
    <w:p w14:paraId="7D2D6CB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left="534" w:firstLine="36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l’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aver sostenuto gli esami di Teologia del Nuovo Testamento e di Esegesi del Nuovo Testamento</w:t>
      </w:r>
    </w:p>
    <w:p w14:paraId="52AFA73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left="534" w:firstLine="36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l’aver redatto in Nuovo Testamento almeno uno dei due saggi richiesti, quello nel 3° anno.</w:t>
      </w:r>
    </w:p>
    <w:p w14:paraId="67FB3300" w14:textId="77777777" w:rsidR="0035348D" w:rsidRPr="006B57E3" w:rsidRDefault="0035348D" w:rsidP="005C5E77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36"/>
          <w:szCs w:val="36"/>
        </w:rPr>
      </w:pPr>
    </w:p>
    <w:p w14:paraId="37AF4FAF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6"/>
          <w:szCs w:val="36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36"/>
          <w:szCs w:val="36"/>
        </w:rPr>
        <w:t>PIANO DI STUDI DELL’INDIRIZZO</w:t>
      </w:r>
    </w:p>
    <w:p w14:paraId="5B90D0D4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6"/>
          <w:szCs w:val="36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36"/>
          <w:szCs w:val="36"/>
        </w:rPr>
        <w:t>SISTEMATICO / ETICO</w:t>
      </w:r>
    </w:p>
    <w:p w14:paraId="5DA8303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184E16E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u w:val="single"/>
        </w:rPr>
        <w:t>2° anno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Cinque/sei esami:</w:t>
      </w:r>
    </w:p>
    <w:p w14:paraId="06D177DC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2CEFE18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due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/tre esami dell’indirizzo sistematico/etico:</w:t>
      </w:r>
    </w:p>
    <w:p w14:paraId="09ABD12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teologia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sistematica 1</w:t>
      </w:r>
    </w:p>
    <w:p w14:paraId="1F82DE12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storia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pensiero cristiano (XIX e XX secolo) 1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oppure</w:t>
      </w:r>
    </w:p>
    <w:p w14:paraId="7A8E0E6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etica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1</w:t>
      </w:r>
    </w:p>
    <w:p w14:paraId="36CBC2F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due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/tre esami a scelta, di cui 1 dell’indirizzo biblico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</w:p>
    <w:p w14:paraId="42042CA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35325DE9" w14:textId="02FD99F5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totale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 crediti da esami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40-48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6849798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65C9021E" w14:textId="047393BD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+ </w:t>
      </w: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stesura di un saggio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6B63285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560E891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SAGGIO: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 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in occasione di uno degli esami dell’indirizzo sistematico/etico</w:t>
      </w:r>
    </w:p>
    <w:p w14:paraId="06ADECEF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 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ab/>
        <w:t xml:space="preserve">  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lo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studente concorderà il saggio di Teologia sistematica o Etica</w:t>
      </w:r>
    </w:p>
    <w:p w14:paraId="59673B6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             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che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discuterà in occasione di uno degli esami successivi.</w:t>
      </w:r>
    </w:p>
    <w:p w14:paraId="685FC40C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3CF0FF70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+ 8 / 16 crediti, da acquisire mediante, a scelta:</w:t>
      </w:r>
    </w:p>
    <w:p w14:paraId="048447EE" w14:textId="6EA598F4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sessione di studi intensivi</w:t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, con relazione scritta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61C81993" w14:textId="6CD7A062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seminario locale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548A0B5F" w14:textId="3991E80B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ad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esperienza formativa esterna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</w:p>
    <w:p w14:paraId="4EE315BA" w14:textId="65B353AC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competenza greco biblico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(greco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78C54EB8" w14:textId="5A882FE9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competenza ebraico biblico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(ebraico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4469D3F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2AF6878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u w:val="single"/>
        </w:rPr>
        <w:t>3° anno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Cinque esami:</w:t>
      </w:r>
    </w:p>
    <w:p w14:paraId="4EB9E7C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4CFCF3A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tre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 xml:space="preserve"> esami dell’indirizzo sistematico etico</w:t>
      </w:r>
    </w:p>
    <w:p w14:paraId="1F1B9F3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teologia sistematica 2</w:t>
      </w:r>
      <w:proofErr w:type="gramEnd"/>
    </w:p>
    <w:p w14:paraId="01B7C32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etica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(1 o 2)</w:t>
      </w:r>
    </w:p>
    <w:p w14:paraId="01C624D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storia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pensiero cristiano (1 o 2)</w:t>
      </w:r>
    </w:p>
    <w:p w14:paraId="297FB05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due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 xml:space="preserve"> esami a scelta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</w:p>
    <w:p w14:paraId="229BA8A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48A0E3D5" w14:textId="41B0E77C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totale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 crediti da esami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40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5F5136D2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49B10B54" w14:textId="329B985A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stesura di un saggio</w:t>
      </w: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280C64B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7E809A1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* in occasione di uno degli esami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dell’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indirizzo sistematico/etico</w:t>
      </w:r>
    </w:p>
    <w:p w14:paraId="26A46DD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lo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studente concorderà il saggio di Teologia sistematica o Etica</w:t>
      </w:r>
    </w:p>
    <w:p w14:paraId="0D1703A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che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discuterà in occasione di uno degli esami successivi</w:t>
      </w:r>
    </w:p>
    <w:p w14:paraId="46F43E7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230D2D6E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+ 6 crediti, da acquisire mediante, a scelta:</w:t>
      </w:r>
    </w:p>
    <w:p w14:paraId="4B949267" w14:textId="224D7F82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sessione di studi intensivi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1DC15129" w14:textId="697BEE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seminario locale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1C536046" w14:textId="6C89514E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ad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esperienza formativa esterna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</w:p>
    <w:p w14:paraId="45A110C1" w14:textId="74DEC168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competenza greco biblico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(greco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4F0CA636" w14:textId="6D5F59C6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competenza ebraico biblico (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ebraico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35348D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3351474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50272FB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+ 10 crediti da acquisire mediante discussione di una tesi:</w:t>
      </w:r>
    </w:p>
    <w:p w14:paraId="0A5EC55F" w14:textId="77777777" w:rsidR="005C5E77" w:rsidRPr="006B57E3" w:rsidRDefault="005C5E77" w:rsidP="005C5E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L’assegnazione di una tesi di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22"/>
          <w:szCs w:val="22"/>
        </w:rPr>
        <w:t xml:space="preserve">TEOLOGIA SISTEMATICA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presuppone</w:t>
      </w:r>
      <w:proofErr w:type="gramEnd"/>
    </w:p>
    <w:p w14:paraId="70C675F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left="894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l’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aver sostenuto gli esami di Teologia sistematica 1 e 2 e l’aver redatto in Teologia sistematica almeno uno dei due saggi richiesti, quello nel 3° anno.</w:t>
      </w:r>
    </w:p>
    <w:p w14:paraId="08A8AE99" w14:textId="77777777" w:rsidR="005C5E77" w:rsidRPr="006B57E3" w:rsidRDefault="005C5E77" w:rsidP="005C5E7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L’assegnazione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di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di</w:t>
      </w:r>
      <w:proofErr w:type="spellEnd"/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una tesi di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22"/>
          <w:szCs w:val="22"/>
        </w:rPr>
        <w:t xml:space="preserve">ETICA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presuppone</w:t>
      </w:r>
    </w:p>
    <w:p w14:paraId="4A3ECEA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left="534" w:firstLine="36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l’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aver sostenuto gli esami di Etica 1 e 2 e l’aver redatto in Etica almeno uno dei due saggi richiesti,</w:t>
      </w:r>
    </w:p>
    <w:p w14:paraId="668B3A9B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left="534" w:firstLine="36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quello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nel 3° anno.</w:t>
      </w:r>
    </w:p>
    <w:p w14:paraId="7E03F60A" w14:textId="77777777" w:rsidR="0035348D" w:rsidRPr="006B57E3" w:rsidRDefault="0035348D" w:rsidP="005C5E77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36"/>
          <w:szCs w:val="36"/>
        </w:rPr>
      </w:pPr>
    </w:p>
    <w:p w14:paraId="065426E7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6"/>
          <w:szCs w:val="36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36"/>
          <w:szCs w:val="36"/>
        </w:rPr>
        <w:t xml:space="preserve">PIANO DI STUDI DELL’INDIRIZZO STORICO </w:t>
      </w:r>
    </w:p>
    <w:p w14:paraId="6565102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712AB19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u w:val="single"/>
        </w:rPr>
        <w:t>2° anno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Cinque/sei esami:</w:t>
      </w:r>
    </w:p>
    <w:p w14:paraId="0DECCC6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5069278F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due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/tre esami dell’indirizzo storico:</w:t>
      </w:r>
    </w:p>
    <w:p w14:paraId="6D1F8AF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storia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cristianesimo antico e medievale 1</w:t>
      </w:r>
    </w:p>
    <w:p w14:paraId="6E23F74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storia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cristianesimo moderno e contemporaneo 1</w:t>
      </w:r>
    </w:p>
    <w:p w14:paraId="74D26A3B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con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 possibilità di inserire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storia della riforma protestante 2</w:t>
      </w:r>
    </w:p>
    <w:p w14:paraId="47425AFC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due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/tre esami a scelta, di cui 1 dell’indirizzo biblico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</w:p>
    <w:p w14:paraId="57A951A2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15AD96C3" w14:textId="7C19BCBC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totale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 crediti da esami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40-48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3F7D615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480B869E" w14:textId="1519284A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+ </w:t>
      </w: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stesura di un saggio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7D38309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6FACFED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* in occasione di uno degli esami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dell’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indirizzo storico</w:t>
      </w:r>
    </w:p>
    <w:p w14:paraId="5AB9BD8C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lo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studente concorderà il saggio di Storia</w:t>
      </w:r>
    </w:p>
    <w:p w14:paraId="22A9814C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che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discuterà in occasione di uno degli esami successivi</w:t>
      </w:r>
    </w:p>
    <w:p w14:paraId="5BD2077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2376402C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+ 8 / 16 crediti, da acquisire mediante, a scelta:</w:t>
      </w:r>
    </w:p>
    <w:p w14:paraId="0A8891D5" w14:textId="4F9FD51A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sessione di studi intensivi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344F548C" w14:textId="30F04B38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seminario locale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626B533A" w14:textId="75AFB4E0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ad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esperienza formativa esterna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</w:p>
    <w:p w14:paraId="4A64C624" w14:textId="22F4CC85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competenza greco biblico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(greco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17122667" w14:textId="68F60F92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competenza ebraico biblico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(ebraico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2E57F04C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7EAA53E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u w:val="single"/>
        </w:rPr>
        <w:t>3° anno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Cinque esami:</w:t>
      </w:r>
    </w:p>
    <w:p w14:paraId="6761728C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2074568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due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/tre esami dell’indirizzo storico</w:t>
      </w:r>
    </w:p>
    <w:p w14:paraId="2A28419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storia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cristianesimo antico e medievale 2</w:t>
      </w:r>
    </w:p>
    <w:p w14:paraId="656877A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storia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cristianesimo moderno e contemporaneo 2</w:t>
      </w:r>
    </w:p>
    <w:p w14:paraId="73C2ED9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con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 possibilità di inserire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storia della riforma protestante 2</w:t>
      </w:r>
    </w:p>
    <w:p w14:paraId="18210B2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due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/tre esami a scelta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</w:p>
    <w:p w14:paraId="46B6910B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64E728B6" w14:textId="029656FE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lastRenderedPageBreak/>
        <w:tab/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totale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 crediti da esami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40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1311C68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2BF9FEEA" w14:textId="2C41CBC5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stesura di un saggio</w:t>
      </w: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30B510A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2D4BBE1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* in occasione di uno degli esami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dell’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indirizzo storico</w:t>
      </w:r>
    </w:p>
    <w:p w14:paraId="4DC93F4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lo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studente concorderà il saggio di Storia</w:t>
      </w:r>
    </w:p>
    <w:p w14:paraId="3C8D00A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che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discuterà in occasione di uno degli esami successivi</w:t>
      </w:r>
    </w:p>
    <w:p w14:paraId="085EBE32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</w:p>
    <w:p w14:paraId="35B32821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+ 6 crediti, da acquisire mediante, a scelta:</w:t>
      </w:r>
    </w:p>
    <w:p w14:paraId="35175B05" w14:textId="7779337C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sessione di studi intensivi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5C0BB145" w14:textId="1FB3E070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seminario locale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479C97D5" w14:textId="6C58AAB1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ad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esperienza formativa esterna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</w:p>
    <w:p w14:paraId="5D799234" w14:textId="7190D451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competenza greco biblico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(greco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1BEACE34" w14:textId="0B5B33F8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competenza ebraico biblico (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ebraico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19F5574B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742286C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+ 10 crediti da acquisire mediante discussione di una tesi:</w:t>
      </w:r>
    </w:p>
    <w:p w14:paraId="6B995269" w14:textId="77777777" w:rsidR="005C5E77" w:rsidRPr="006B57E3" w:rsidRDefault="005C5E77" w:rsidP="005C5E7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L’assegnazione di una tesi di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22"/>
          <w:szCs w:val="22"/>
        </w:rPr>
        <w:t xml:space="preserve">STORIA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presuppone</w:t>
      </w:r>
      <w:proofErr w:type="gramEnd"/>
    </w:p>
    <w:p w14:paraId="73FB895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left="894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l’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aver sostenuto 2 annualità della disciplina scelta per la tesi</w:t>
      </w:r>
    </w:p>
    <w:p w14:paraId="13D0D0E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left="894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(Storia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della Riforma protestante,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oppure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Storia del cristianesimo antico e medievale,</w:t>
      </w:r>
    </w:p>
    <w:p w14:paraId="4CEB295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left="894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oppure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Storia del cristianesimo moderno e contemporaneo) e l’aver redatto in tale disciplina almeno uno dei due saggi richiesti, quello nel 3° anno.</w:t>
      </w:r>
    </w:p>
    <w:p w14:paraId="749D353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left="894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</w:p>
    <w:p w14:paraId="4E0F2D36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6"/>
          <w:szCs w:val="36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36"/>
          <w:szCs w:val="36"/>
        </w:rPr>
        <w:t>PIANO DI STUDI DELL’INDIRIZZO</w:t>
      </w:r>
    </w:p>
    <w:p w14:paraId="37464D4E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6"/>
          <w:szCs w:val="36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36"/>
          <w:szCs w:val="36"/>
        </w:rPr>
        <w:t>ECUMENICO / RELIGIONI IN DIALOGO</w:t>
      </w:r>
    </w:p>
    <w:p w14:paraId="1F10774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55BC1B9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u w:val="single"/>
        </w:rPr>
        <w:t>2° anno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Cinque/sei esami:</w:t>
      </w:r>
    </w:p>
    <w:p w14:paraId="2C7AFF9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05AC233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due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 xml:space="preserve"> esami dell’indirizzo ecumenico/religioni in dialogo:</w:t>
      </w:r>
    </w:p>
    <w:p w14:paraId="37D0BDC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ecumenica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(introduzione)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oppure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metodologia del dialogo interreligioso (introduzione)</w:t>
      </w:r>
    </w:p>
    <w:p w14:paraId="5E0CE38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ecumenica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1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oppure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metodologia del dialogo interreligioso 1</w:t>
      </w:r>
    </w:p>
    <w:p w14:paraId="2F820F1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un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 xml:space="preserve"> esame dell’indirizzo storico, a scelta</w:t>
      </w:r>
    </w:p>
    <w:p w14:paraId="2B896C5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due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/tre esami a scelta, di cui 1 dell’indirizzo biblico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</w:p>
    <w:p w14:paraId="520D81DF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6B3C1A0E" w14:textId="7EAC388A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totale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 crediti da esami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40-48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7BC0875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24140E90" w14:textId="3992B67F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+ </w:t>
      </w: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stesura di un saggio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307F5F9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2182DCF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SAGGIO: in occasione di uno degli esami dell’indirizzo ecumenico/religioni in dialogo</w:t>
      </w:r>
      <w:proofErr w:type="gramEnd"/>
    </w:p>
    <w:p w14:paraId="34633FD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            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lo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studente concorderà il saggio di Ecumenica o di Dialogo interreligioso</w:t>
      </w:r>
    </w:p>
    <w:p w14:paraId="5E95656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           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che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discuterà in occasione di uno degli esami successivi</w:t>
      </w:r>
    </w:p>
    <w:p w14:paraId="2460577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1F0866C5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+ 8 / 16 crediti, da acquisire mediante, a scelta:</w:t>
      </w:r>
    </w:p>
    <w:p w14:paraId="205B54AE" w14:textId="41ADCFAB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sessione di studi intensivi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6ACC6B21" w14:textId="7F046AAE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seminario locale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3F36BB9D" w14:textId="5F7E7BDE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ad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esperienza formativa esterna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</w:p>
    <w:p w14:paraId="31C83BCB" w14:textId="1B951F0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competenza greco biblico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(greco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69AAB8B4" w14:textId="7B19DBA4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competenza ebraico biblico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(ebraico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557CC90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2F39D4A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u w:val="single"/>
        </w:rPr>
        <w:t>3° anno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Cinque esami:</w:t>
      </w:r>
    </w:p>
    <w:p w14:paraId="589F2DA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6DA85C7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due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 xml:space="preserve"> esami dell’indirizzo ecumenico/religioni in dialogo</w:t>
      </w:r>
    </w:p>
    <w:p w14:paraId="6EEFABB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ecumenica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(1 o 2)</w:t>
      </w:r>
    </w:p>
    <w:p w14:paraId="7B9BD37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metodologia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del dialogo interreligioso (1 o 2)</w:t>
      </w:r>
    </w:p>
    <w:p w14:paraId="240C4E6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lastRenderedPageBreak/>
        <w:t>un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 xml:space="preserve"> esame dell’indirizzo sistematico/etico, a scelta</w:t>
      </w:r>
    </w:p>
    <w:p w14:paraId="07298F7B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due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 xml:space="preserve"> esami a scelta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</w:p>
    <w:p w14:paraId="60721A0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145D6F2A" w14:textId="65DDA110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totale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 crediti da esami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40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5F7E51F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0C1B0A96" w14:textId="063A8BD5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stesura di un saggio</w:t>
      </w: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0471C32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1B58A4E2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SAGGIO: in occasione di uno degli esami dell’indirizzo ecumenico/religioni in dialogo</w:t>
      </w:r>
      <w:proofErr w:type="gramEnd"/>
    </w:p>
    <w:p w14:paraId="32BA334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            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lo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studente concorderà il saggio di Ecumenica o di Dialogo interreligioso</w:t>
      </w:r>
    </w:p>
    <w:p w14:paraId="2C4E78C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            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che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discuterà in occasione di uno degli esami successivi</w:t>
      </w:r>
    </w:p>
    <w:p w14:paraId="597C041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05B4EC9A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+ 6 crediti, da acquisire mediante, a scelta:</w:t>
      </w:r>
    </w:p>
    <w:p w14:paraId="08E57D0E" w14:textId="0B928C43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sessione di studi intensivi</w:t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, con relazione scritta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66FB42E6" w14:textId="06ABA71E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seminario locale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50424FF7" w14:textId="77B748E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ad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esperienza formativa esterna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</w:p>
    <w:p w14:paraId="1B028B7A" w14:textId="70AD168B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competenza greco biblico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(greco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4BAD8B81" w14:textId="180B0258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competenza ebraico biblico (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ebraico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5BCDB8F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7E3CD0A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+ 10 crediti da acquisire mediante discussione di una tesi:</w:t>
      </w:r>
    </w:p>
    <w:p w14:paraId="7E1DDECC" w14:textId="77777777" w:rsidR="005C5E77" w:rsidRPr="006B57E3" w:rsidRDefault="005C5E77" w:rsidP="005C5E7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L’assegnazione di una tesi di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22"/>
          <w:szCs w:val="22"/>
        </w:rPr>
        <w:t xml:space="preserve">ECUMENICA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presuppone l’aver sostenuto gli esami di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Ecumenica</w:t>
      </w:r>
      <w:proofErr w:type="gramEnd"/>
    </w:p>
    <w:p w14:paraId="5AF93E9B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left="360" w:firstLine="534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1 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2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e l’aver redatto in Ecumenica almeno uno dei due saggi richiesti, quello nel 3° anno.</w:t>
      </w:r>
    </w:p>
    <w:p w14:paraId="26E39BF3" w14:textId="77777777" w:rsidR="005C5E77" w:rsidRPr="006B57E3" w:rsidRDefault="005C5E77" w:rsidP="005C5E7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L’assegnazione di una tesi di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22"/>
          <w:szCs w:val="22"/>
        </w:rPr>
        <w:t xml:space="preserve">DIALOGO INTERRELIGIOSO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presuppone</w:t>
      </w:r>
      <w:proofErr w:type="gramEnd"/>
    </w:p>
    <w:p w14:paraId="04E2726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left="534" w:firstLine="36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l’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aver sostenuto gli esami di Metodologia del dialogo interreligioso 1 e 2 e l’aver redatto</w:t>
      </w:r>
    </w:p>
    <w:p w14:paraId="7E4A901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left="534" w:firstLine="36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nella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stessa disciplina almeno uno dei due saggi richiesti, quello nel 3° anno.</w:t>
      </w:r>
    </w:p>
    <w:p w14:paraId="7965AE60" w14:textId="77777777" w:rsidR="00017D7A" w:rsidRPr="006B57E3" w:rsidRDefault="00017D7A" w:rsidP="005C5E7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215868" w:themeColor="accent5" w:themeShade="80"/>
          <w:sz w:val="36"/>
          <w:szCs w:val="36"/>
        </w:rPr>
      </w:pPr>
    </w:p>
    <w:p w14:paraId="0D86733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color w:val="215868" w:themeColor="accent5" w:themeShade="80"/>
          <w:kern w:val="1"/>
          <w:sz w:val="36"/>
          <w:szCs w:val="36"/>
        </w:rPr>
      </w:pPr>
      <w:r w:rsidRPr="006B57E3">
        <w:rPr>
          <w:rFonts w:ascii="Garamond" w:hAnsi="Garamond" w:cs="Garamond"/>
          <w:b/>
          <w:bCs/>
          <w:color w:val="215868" w:themeColor="accent5" w:themeShade="80"/>
          <w:sz w:val="36"/>
          <w:szCs w:val="36"/>
        </w:rPr>
        <w:t>PIANO DI STUDI DELL’INDIRIZZO</w:t>
      </w:r>
    </w:p>
    <w:p w14:paraId="79FEA29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color w:val="215868" w:themeColor="accent5" w:themeShade="80"/>
          <w:kern w:val="1"/>
          <w:sz w:val="36"/>
          <w:szCs w:val="36"/>
        </w:rPr>
      </w:pPr>
      <w:r w:rsidRPr="006B57E3">
        <w:rPr>
          <w:rFonts w:ascii="Garamond" w:hAnsi="Garamond" w:cs="Garamond"/>
          <w:b/>
          <w:bCs/>
          <w:color w:val="215868" w:themeColor="accent5" w:themeShade="80"/>
          <w:sz w:val="36"/>
          <w:szCs w:val="36"/>
        </w:rPr>
        <w:t>PRATICO / COMUNICAZIONE</w:t>
      </w:r>
    </w:p>
    <w:p w14:paraId="38AFD7F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4CFBF9D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Questo indirizzo è particolarmente rivolto a laici, uomini e donne che svolgono o intendono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svolgere</w:t>
      </w:r>
      <w:proofErr w:type="gramEnd"/>
    </w:p>
    <w:p w14:paraId="79AB826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nelle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chiese uno dei seguenti ministeri: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>catechesi / predicazione / relazione d’aiuto / diaconia.</w:t>
      </w:r>
    </w:p>
    <w:p w14:paraId="43B7254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Il corso di studi della Facoltà offre una formazione di tipo culturale. In collaborazione con le strutture</w:t>
      </w:r>
    </w:p>
    <w:p w14:paraId="641CF51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locali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delle chiese e delle opere diaconali sono previsti momenti di training operativo</w:t>
      </w:r>
    </w:p>
    <w:p w14:paraId="45F47D2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4F731C2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u w:val="single"/>
        </w:rPr>
        <w:t>2° anno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Cinque/sei esami:</w:t>
      </w:r>
    </w:p>
    <w:p w14:paraId="0E0C318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04D5D43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tre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/quattro esami dell’indirizzo pratico:</w:t>
      </w:r>
    </w:p>
    <w:p w14:paraId="1A3A8A8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teologia pratica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1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,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 e due/tre esami a scelta tra</w:t>
      </w:r>
    </w:p>
    <w:p w14:paraId="52E173B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spellStart"/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counseling</w:t>
      </w:r>
      <w:proofErr w:type="spellEnd"/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pastorale 1 - catechetica - liturgica / omiletica - diaconia</w:t>
      </w:r>
    </w:p>
    <w:p w14:paraId="2E2164C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due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/tre esami a scelta, di cui uno dell’indirizzo biblico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</w:p>
    <w:p w14:paraId="52235D8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31C842A9" w14:textId="1E7F2CA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totale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 crediti da esami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40-48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6AB22AD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5021F443" w14:textId="2DA868C9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+ </w:t>
      </w: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stesura di un saggio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41A481BC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5F11E98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SAGGIO: in occasione di uno degli esami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dell’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indirizzo pratico</w:t>
      </w:r>
    </w:p>
    <w:p w14:paraId="4D37DC6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ab/>
        <w:t xml:space="preserve">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lo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studente concorderà il saggio che discuterà in occasione di un esame successivo.</w:t>
      </w:r>
    </w:p>
    <w:p w14:paraId="730EE30F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1D29A485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+ 8 / 16 crediti, da acquisire mediante, a scelta:</w:t>
      </w:r>
    </w:p>
    <w:p w14:paraId="619955B6" w14:textId="3B777841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sessione di studi intensivi</w:t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, con relazione scritta</w:t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527A0753" w14:textId="01C14BBE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seminario locale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2E77DDAF" w14:textId="1707C0D6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ad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esperienza formativa esterna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</w:p>
    <w:p w14:paraId="478056F1" w14:textId="2998AFDD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competenza greco biblico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(greco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2194499F" w14:textId="1B9E7E05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competenza ebraico biblico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(ebraico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50D92C1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367CFADF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u w:val="single"/>
        </w:rPr>
        <w:t>3° anno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Cinque esami:</w:t>
      </w:r>
    </w:p>
    <w:p w14:paraId="73B0FD4C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67F246F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tre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 xml:space="preserve"> esami dell’indirizzo pratico</w:t>
      </w:r>
    </w:p>
    <w:p w14:paraId="5499636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teologia pratica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2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,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e due esami a scelta tra</w:t>
      </w:r>
    </w:p>
    <w:p w14:paraId="1B87089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spellStart"/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counseling</w:t>
      </w:r>
      <w:proofErr w:type="spellEnd"/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pastorale 2 – catechetica - liturgica / omiletica - diaconia</w:t>
      </w:r>
    </w:p>
    <w:p w14:paraId="266135B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due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 xml:space="preserve"> esami a scelta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</w:rPr>
        <w:tab/>
      </w:r>
    </w:p>
    <w:p w14:paraId="7A5765E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05EE463D" w14:textId="148FBB1C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ab/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totale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 crediti da esami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40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21093F7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7AD59A7D" w14:textId="665424F3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stesura di un saggio</w:t>
      </w: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.</w:t>
      </w:r>
    </w:p>
    <w:p w14:paraId="6F94A5D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34AA3F3C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SAGGIO: in occasione di uno degli esami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dell’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indirizzo pratico</w:t>
      </w:r>
    </w:p>
    <w:p w14:paraId="0248A17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ab/>
        <w:t xml:space="preserve">  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lo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studente concorderà il saggio che discuterà in occasione di un esame successivo.</w:t>
      </w:r>
    </w:p>
    <w:p w14:paraId="3766FC5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04EB7299" w14:textId="77777777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+ 6 crediti, da acquisire mediante, a scelta:</w:t>
      </w:r>
    </w:p>
    <w:p w14:paraId="57980BA8" w14:textId="451A64B4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sessione di studi intensivi</w:t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, con relazione scritta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4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7F040F15" w14:textId="7757063F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a seminario locale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59C39DC6" w14:textId="2CF63290" w:rsidR="005C5E77" w:rsidRPr="006B57E3" w:rsidRDefault="005C5E77" w:rsidP="005C5E77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partecipazione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ad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esperienza formativa esterna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2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</w:p>
    <w:p w14:paraId="4088AC97" w14:textId="45E0D90D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competenza greco biblico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(greco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5651F9C4" w14:textId="34B2924D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  - verifica competenza ebraico biblico (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ebraico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biblico II)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8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21E7B70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51659E2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</w:rPr>
        <w:t>+ 10 crediti da acquisire mediante discussione di una tesi:</w:t>
      </w:r>
    </w:p>
    <w:p w14:paraId="4270F564" w14:textId="77777777" w:rsidR="005C5E77" w:rsidRPr="006B57E3" w:rsidRDefault="005C5E77" w:rsidP="005C5E7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L’assegnazione di una tesi di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22"/>
          <w:szCs w:val="22"/>
        </w:rPr>
        <w:t>COUNSELING PASTORALE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presuppone</w:t>
      </w:r>
      <w:proofErr w:type="gramEnd"/>
    </w:p>
    <w:p w14:paraId="0282D22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left="894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l’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aver sostenuto gli esami di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Counseling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pastorale 1 e 2 e l’aver redatto in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Counseling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pastorale almeno uno dei due saggi richiesti, quello nel 3° anno.</w:t>
      </w:r>
    </w:p>
    <w:p w14:paraId="6FC4C6F5" w14:textId="18E9B241" w:rsidR="005C5E77" w:rsidRPr="006B57E3" w:rsidRDefault="005C5E77" w:rsidP="005C5E7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L’assegnazione di una tesi di 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22"/>
          <w:szCs w:val="22"/>
        </w:rPr>
        <w:t>CATECHETICA / DIACONIA / Liturgica-Omiletica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presuppone l’aver sostenuto il relativo esame e l’aver redatto nella disciplina scelta almeno uno dei due saggi richiesti, quello nel 3° anno.</w:t>
      </w:r>
    </w:p>
    <w:p w14:paraId="30C3C669" w14:textId="77777777" w:rsidR="00017D7A" w:rsidRPr="006B57E3" w:rsidRDefault="00017D7A">
      <w:pPr>
        <w:rPr>
          <w:rFonts w:ascii="Garamond" w:hAnsi="Garamond" w:cs="Garamond"/>
          <w:b/>
          <w:bCs/>
          <w:color w:val="215868" w:themeColor="accent5" w:themeShade="80"/>
          <w:sz w:val="52"/>
          <w:szCs w:val="52"/>
        </w:rPr>
      </w:pPr>
      <w:r w:rsidRPr="006B57E3">
        <w:rPr>
          <w:rFonts w:ascii="Garamond" w:hAnsi="Garamond" w:cs="Garamond"/>
          <w:b/>
          <w:bCs/>
          <w:color w:val="215868" w:themeColor="accent5" w:themeShade="80"/>
          <w:sz w:val="52"/>
          <w:szCs w:val="52"/>
        </w:rPr>
        <w:br w:type="page"/>
      </w:r>
    </w:p>
    <w:p w14:paraId="746B1710" w14:textId="77777777" w:rsidR="00160C76" w:rsidRDefault="005C5E77" w:rsidP="00160C7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color w:val="215868" w:themeColor="accent5" w:themeShade="80"/>
          <w:kern w:val="1"/>
          <w:sz w:val="52"/>
          <w:szCs w:val="52"/>
        </w:rPr>
      </w:pPr>
      <w:r w:rsidRPr="006B57E3">
        <w:rPr>
          <w:rFonts w:ascii="Garamond" w:hAnsi="Garamond" w:cs="Garamond"/>
          <w:b/>
          <w:bCs/>
          <w:color w:val="215868" w:themeColor="accent5" w:themeShade="80"/>
          <w:sz w:val="52"/>
          <w:szCs w:val="52"/>
        </w:rPr>
        <w:lastRenderedPageBreak/>
        <w:t>METODOLOGIA DIDATTICA</w:t>
      </w:r>
    </w:p>
    <w:p w14:paraId="57B1A108" w14:textId="77777777" w:rsidR="00160C76" w:rsidRDefault="00160C76" w:rsidP="00160C7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color w:val="215868" w:themeColor="accent5" w:themeShade="80"/>
          <w:kern w:val="1"/>
          <w:sz w:val="52"/>
          <w:szCs w:val="52"/>
        </w:rPr>
      </w:pPr>
    </w:p>
    <w:p w14:paraId="25254852" w14:textId="77777777" w:rsidR="00160C76" w:rsidRPr="00160C76" w:rsidRDefault="00B12B98" w:rsidP="00160C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160C76">
        <w:rPr>
          <w:rFonts w:ascii="Times New Roman" w:hAnsi="Times New Roman" w:cs="Times New Roman"/>
          <w:b/>
          <w:i/>
          <w:color w:val="215868" w:themeColor="accent5" w:themeShade="80"/>
          <w:kern w:val="1"/>
          <w:sz w:val="28"/>
          <w:szCs w:val="28"/>
        </w:rPr>
        <w:t>Incontri online</w:t>
      </w:r>
      <w:proofErr w:type="gramEnd"/>
      <w:r w:rsidRPr="00160C76">
        <w:rPr>
          <w:rFonts w:ascii="Times New Roman" w:hAnsi="Times New Roman" w:cs="Times New Roman"/>
          <w:b/>
          <w:i/>
          <w:color w:val="215868" w:themeColor="accent5" w:themeShade="80"/>
          <w:kern w:val="1"/>
          <w:sz w:val="28"/>
          <w:szCs w:val="28"/>
        </w:rPr>
        <w:t xml:space="preserve"> con i docenti</w:t>
      </w:r>
    </w:p>
    <w:p w14:paraId="55EC8DAB" w14:textId="150346E4" w:rsidR="00017D7A" w:rsidRPr="00160C76" w:rsidRDefault="00160C76" w:rsidP="00160C7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color w:val="215868" w:themeColor="accent5" w:themeShade="80"/>
          <w:kern w:val="1"/>
          <w:sz w:val="52"/>
          <w:szCs w:val="52"/>
        </w:rPr>
      </w:pPr>
      <w:r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ab/>
      </w:r>
      <w:r w:rsidR="00017D7A"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 xml:space="preserve">Per favorire lo studio individuale a distanza e la preparazione agli esami, </w:t>
      </w:r>
      <w:proofErr w:type="gramStart"/>
      <w:r w:rsidR="00017D7A"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>viene</w:t>
      </w:r>
      <w:proofErr w:type="gramEnd"/>
      <w:r w:rsidR="00017D7A"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 xml:space="preserve"> predisposto ogni anno un programma di varie attività di didattica seminariale organizzata online e di durata di una mezza giornata: un'opportunità per gli studenti di confrontarsi sia con i colleghi sia con i/le docenti. Nel corso di ciascuna sessione </w:t>
      </w:r>
      <w:proofErr w:type="gramStart"/>
      <w:r w:rsidR="00017D7A"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>viene</w:t>
      </w:r>
      <w:proofErr w:type="gramEnd"/>
      <w:r w:rsidR="00017D7A"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 xml:space="preserve"> presentata una delle unità didattiche, uno dei moduli del programma o un problema inerente alla metodologia degli studi. </w:t>
      </w:r>
    </w:p>
    <w:p w14:paraId="7F147515" w14:textId="5B9CC346" w:rsidR="00017D7A" w:rsidRPr="006B57E3" w:rsidRDefault="00017D7A" w:rsidP="00160C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>In particolare agli/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>lle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 xml:space="preserve"> studenti del primo anno si suggerisce di partecipare al seminario di apertura e ad almeno due altri seminari, di cui uno di metodologia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>degli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 xml:space="preserve"> studi.</w:t>
      </w:r>
    </w:p>
    <w:p w14:paraId="4EDCABA0" w14:textId="77777777" w:rsidR="00017D7A" w:rsidRPr="006B57E3" w:rsidRDefault="00017D7A" w:rsidP="00017D7A">
      <w:pPr>
        <w:pStyle w:val="Default"/>
        <w:rPr>
          <w:color w:val="215868" w:themeColor="accent5" w:themeShade="80"/>
        </w:rPr>
      </w:pPr>
    </w:p>
    <w:p w14:paraId="44B89B0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7920B14F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  <w:sz w:val="28"/>
          <w:szCs w:val="28"/>
        </w:rPr>
        <w:t>Verifiche a distanza e colloqui d'esame</w:t>
      </w:r>
    </w:p>
    <w:p w14:paraId="763F2C5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La verifica avviene in due momenti. Il primo è quello della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verifica a distanza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, tramite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questionari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.</w:t>
      </w:r>
    </w:p>
    <w:p w14:paraId="7095F7F9" w14:textId="13BBAAC4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ab/>
        <w:t xml:space="preserve">Al termine dello studio di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ciascuna 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unità, si richiede l’invio di alcune risposte scritte alle domande poste nelle schede di verifica</w:t>
      </w:r>
      <w:r w:rsidR="00E002A3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e/o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di un breve elaborato scritto. </w:t>
      </w:r>
      <w:proofErr w:type="gramStart"/>
      <w:r w:rsidR="00F711B3"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>Farà</w:t>
      </w:r>
      <w:proofErr w:type="gramEnd"/>
      <w:r w:rsidR="00F711B3"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 xml:space="preserve"> seguito, da parte della Facoltà, l’approvazione di questi lavori e l’ammissione all’esame orale, accompagnata, da parte del/la docente da eventuali commenti ed indicazioni per la preparazione del colloquio d’esame.</w:t>
      </w:r>
    </w:p>
    <w:p w14:paraId="445705F7" w14:textId="7FF2D2B2" w:rsidR="005C5E77" w:rsidRPr="006B57E3" w:rsidRDefault="00F711B3" w:rsidP="005C5E7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>I colloqui d’esame, le cui date vengono calendarizzate e comunicate all’inizio del semestre, avvengono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attualmente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online (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Skype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); qualora la situazione epidemiologica lo consentirà, </w:t>
      </w:r>
      <w:r w:rsidR="005C5E77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presso la sede della Facoltà, Roma, via Pietro </w:t>
      </w:r>
      <w:proofErr w:type="spellStart"/>
      <w:r w:rsidR="005C5E77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Cossa</w:t>
      </w:r>
      <w:proofErr w:type="spellEnd"/>
      <w:r w:rsidR="005C5E77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44, ingresso segreteria/biblioteca (vengono periodicamente fissati e comunicati i calendari delle giornate d’esame</w:t>
      </w:r>
      <w:r w:rsidR="00E45189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:</w:t>
      </w:r>
      <w:r w:rsidR="00E45189" w:rsidRPr="006B57E3">
        <w:rPr>
          <w:color w:val="215868" w:themeColor="accent5" w:themeShade="80"/>
        </w:rPr>
        <w:t xml:space="preserve"> </w:t>
      </w:r>
      <w:r w:rsidR="00E45189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http://facoltavaldese.org/it/Laurea+in+SBT</w:t>
      </w:r>
      <w:r w:rsidR="005C5E77"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).</w:t>
      </w:r>
    </w:p>
    <w:p w14:paraId="598CADF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Nell’ambito dell’esame i contenuti informativi specifici di ogni unità non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vengono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più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riverificati;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obiettivo del colloquio è invece la valutazione dell’insieme della formazione acquisita.</w:t>
      </w:r>
    </w:p>
    <w:p w14:paraId="04FAE9C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28E61862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  <w:sz w:val="28"/>
          <w:szCs w:val="28"/>
        </w:rPr>
        <w:t>Obiettivi della formazione</w:t>
      </w:r>
    </w:p>
    <w:p w14:paraId="1E4232D5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Ambito delle </w:t>
      </w: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  <w:sz w:val="22"/>
          <w:szCs w:val="22"/>
        </w:rPr>
        <w:t>conoscenze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(contenuti dell'apprendimento, cioè il "sapere"), da acquisire progressivamente nell'arco del primo e del secondo anno:</w:t>
      </w:r>
    </w:p>
    <w:p w14:paraId="6CA4D6F0" w14:textId="77777777" w:rsidR="005C5E77" w:rsidRPr="006B57E3" w:rsidRDefault="005C5E77" w:rsidP="005C5E7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linguaggio settoriale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di ciascuna delle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5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discipline teologiche;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alcune tematiche introduttive e/o rilevanti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, a livello di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alta divulgazione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, di ciascuna delle 5 discipline teologiche;  e nel terzo anno:</w:t>
      </w:r>
    </w:p>
    <w:p w14:paraId="0AD6B2EC" w14:textId="77777777" w:rsidR="005C5E77" w:rsidRPr="006B57E3" w:rsidRDefault="005C5E77" w:rsidP="005C5E7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un'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area delimitata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, a livello di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approfondimento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, in una delle discipline teologiche.</w:t>
      </w:r>
    </w:p>
    <w:p w14:paraId="699AB36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</w:p>
    <w:p w14:paraId="6EE1E5BD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Ambito delle </w:t>
      </w: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  <w:sz w:val="22"/>
          <w:szCs w:val="22"/>
        </w:rPr>
        <w:t>capacità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(possibilità operativa di applicare in situazioni concrete l'istruzione appresa, cioè il "saper fare"), da sviluppare gradualmente nell'arco dei primi due anni:</w:t>
      </w:r>
    </w:p>
    <w:p w14:paraId="6B3763A4" w14:textId="77777777" w:rsidR="005C5E77" w:rsidRPr="006B57E3" w:rsidRDefault="005C5E77" w:rsidP="005C5E77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comprensione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 attiva del linguaggio settoriale e della struttura dei vari strumenti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: schede, articoli, libri, manuali, dizionari, enciclopedie, ecc.; sulle materie trattate, realizzazione di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schemi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,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mappe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,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sintesi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, ecc.; saper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riportare una posizione altrui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("stato della questione", argomentazioni presentate), valutarne gli argomenti e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scegliere una posizione motivandola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; e nel terzo anno:</w:t>
      </w:r>
    </w:p>
    <w:p w14:paraId="46F67EA4" w14:textId="77777777" w:rsidR="005C5E77" w:rsidRPr="006B57E3" w:rsidRDefault="005C5E77" w:rsidP="005C5E77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saper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porre le domande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e trasformarle in un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progetto organizzato di studio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; saper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 xml:space="preserve">predisporre del materiale informativo e didattico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nel campo dell'indirizzo scelto; saper realizzare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recensioni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,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articoli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,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relazioni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su dibattiti, convegni, ecc.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relativi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ad argomenti dell'indirizzo scelto; saper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intervenire in pubblico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su un argomento dell'indirizzo scelto (ad es.: organizzazione e conduzione di uno studio biblico o di un ciclo di conferenze; presentazione di un libro; gestione di una tavola rotonda; ecc.).</w:t>
      </w:r>
    </w:p>
    <w:p w14:paraId="7965415A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Ambito degli </w:t>
      </w: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  <w:sz w:val="22"/>
          <w:szCs w:val="22"/>
        </w:rPr>
        <w:t xml:space="preserve">atteggiamenti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(il tipo di approccio o di attitudine personale nell'impegno allo studio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ed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alla pratica, cioè il "saper essere"), da assumere e maturare nel corso dell'intero processo di formazione, ed oltre:</w:t>
      </w:r>
    </w:p>
    <w:p w14:paraId="3C89097D" w14:textId="77777777" w:rsidR="005C5E77" w:rsidRPr="006B57E3" w:rsidRDefault="005C5E77" w:rsidP="005C5E7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impegno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 ad un lavoro di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ricerca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, apertura ad un approccio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critico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 xml:space="preserve">, sviluppato nell'ottica della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  <w:sz w:val="22"/>
          <w:szCs w:val="22"/>
        </w:rPr>
        <w:t>libertà scientifica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  <w:t>;</w:t>
      </w:r>
    </w:p>
    <w:p w14:paraId="703DDA8C" w14:textId="77777777" w:rsidR="005C5E77" w:rsidRPr="006B57E3" w:rsidRDefault="005C5E77" w:rsidP="005C5E7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spacing w:val="-3"/>
          <w:kern w:val="1"/>
          <w:sz w:val="22"/>
          <w:szCs w:val="22"/>
        </w:rPr>
        <w:t>dialettica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spacing w:val="-3"/>
          <w:kern w:val="1"/>
          <w:sz w:val="22"/>
          <w:szCs w:val="22"/>
        </w:rPr>
        <w:t xml:space="preserve"> tra la convinzione forte (la propria convinzione che si esprime, o quella dell'interlocutore che si rispetta cercando prima di tutto di capirla) e il riconoscimento di altre convinzioni;</w:t>
      </w:r>
    </w:p>
    <w:p w14:paraId="0FF61A68" w14:textId="77777777" w:rsidR="005C5E77" w:rsidRPr="006B57E3" w:rsidRDefault="005C5E77" w:rsidP="005C5E7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spacing w:val="-3"/>
          <w:kern w:val="1"/>
          <w:sz w:val="22"/>
          <w:szCs w:val="22"/>
        </w:rPr>
        <w:lastRenderedPageBreak/>
        <w:t>flessibilità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spacing w:val="-3"/>
          <w:kern w:val="1"/>
          <w:sz w:val="22"/>
          <w:szCs w:val="22"/>
        </w:rPr>
        <w:t xml:space="preserve"> </w:t>
      </w:r>
      <w:r w:rsidRPr="006B57E3">
        <w:rPr>
          <w:rFonts w:ascii="Times New Roman" w:hAnsi="Times New Roman" w:cs="Times New Roman"/>
          <w:color w:val="215868" w:themeColor="accent5" w:themeShade="80"/>
          <w:spacing w:val="-3"/>
          <w:kern w:val="1"/>
          <w:sz w:val="22"/>
          <w:szCs w:val="22"/>
        </w:rPr>
        <w:t>e apertura a nuove formulazioni e nuovi linguaggi;</w:t>
      </w:r>
    </w:p>
    <w:p w14:paraId="6F5FD0D5" w14:textId="77777777" w:rsidR="005C5E77" w:rsidRPr="006B57E3" w:rsidRDefault="005C5E77" w:rsidP="005C5E7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spacing w:val="-3"/>
          <w:kern w:val="1"/>
          <w:sz w:val="22"/>
          <w:szCs w:val="22"/>
        </w:rPr>
        <w:t>disponibilità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spacing w:val="-3"/>
          <w:kern w:val="1"/>
          <w:sz w:val="22"/>
          <w:szCs w:val="22"/>
        </w:rPr>
        <w:t xml:space="preserve"> al confronto</w:t>
      </w:r>
      <w:r w:rsidRPr="006B57E3">
        <w:rPr>
          <w:rFonts w:ascii="Times New Roman" w:hAnsi="Times New Roman" w:cs="Times New Roman"/>
          <w:color w:val="215868" w:themeColor="accent5" w:themeShade="80"/>
          <w:spacing w:val="-3"/>
          <w:kern w:val="1"/>
          <w:sz w:val="22"/>
          <w:szCs w:val="22"/>
        </w:rPr>
        <w:t xml:space="preserve"> con la realtà ecclesiale e/o scolastica e/o culturale che usufruirà dei risultati della ricerca.</w:t>
      </w:r>
    </w:p>
    <w:p w14:paraId="49DB7F6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5D18E067" w14:textId="1DD01D37" w:rsidR="00AB2E4E" w:rsidRPr="006B57E3" w:rsidRDefault="00AB2E4E" w:rsidP="00AB2E4E">
      <w:pPr>
        <w:pStyle w:val="Testocommento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6B57E3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  <w:t>Partecipazione ai corsi in Facoltà</w:t>
      </w:r>
    </w:p>
    <w:p w14:paraId="26D1CDF3" w14:textId="69E08075" w:rsidR="00AB2E4E" w:rsidRPr="006B57E3" w:rsidRDefault="00AB2E4E" w:rsidP="00AB2E4E">
      <w:pPr>
        <w:pStyle w:val="Testocommento"/>
        <w:jc w:val="both"/>
        <w:rPr>
          <w:rFonts w:ascii="Times New Roman" w:hAnsi="Times New Roman" w:cs="Times New Roman"/>
          <w:color w:val="215868" w:themeColor="accent5" w:themeShade="80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 xml:space="preserve">Per favorire lo studio individuale a distanza e la preparazione agli esami,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>viene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 xml:space="preserve"> predisposto </w:t>
      </w:r>
      <w:r w:rsidR="00824B4A"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 xml:space="preserve">ogni anno </w:t>
      </w:r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>un programma di varie at</w:t>
      </w:r>
      <w:r w:rsidR="00824B4A"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>tività di didattica seminariale</w:t>
      </w:r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 xml:space="preserve"> organizzata online e di durata di una mezza giornata: un'opportunità per gli studenti di confrontarsi sia con i colleghi sia con i/le docenti. Nel corso di ciascuna sessione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>viene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 xml:space="preserve"> presentata una delle unità didattiche, uno dei moduli del programma o un problema inerente alla metodologia degli studi. </w:t>
      </w:r>
    </w:p>
    <w:p w14:paraId="4900AEA4" w14:textId="23C0039D" w:rsidR="005C5E77" w:rsidRDefault="00AB2E4E" w:rsidP="00AB2E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sz w:val="22"/>
          <w:szCs w:val="22"/>
        </w:rPr>
      </w:pPr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>In particolare agli/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>lle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 xml:space="preserve"> studenti del primo anno si suggerisce di partecipare al seminario di apertura e ad almeno</w:t>
      </w:r>
      <w:r w:rsidR="00824B4A"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 xml:space="preserve"> </w:t>
      </w:r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 xml:space="preserve">due altri seminari, di cui uno di metodologia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>degli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sz w:val="22"/>
          <w:szCs w:val="22"/>
        </w:rPr>
        <w:t xml:space="preserve"> studi.</w:t>
      </w:r>
    </w:p>
    <w:p w14:paraId="08959837" w14:textId="77777777" w:rsidR="002A0652" w:rsidRPr="002A0652" w:rsidRDefault="002A0652" w:rsidP="002A065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DFD3225" w14:textId="6E130BDF" w:rsidR="002A0652" w:rsidRPr="002A0652" w:rsidRDefault="002A0652" w:rsidP="00C812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215868" w:themeColor="accent5" w:themeShade="80"/>
          <w:sz w:val="22"/>
          <w:szCs w:val="22"/>
        </w:rPr>
      </w:pPr>
      <w:bookmarkStart w:id="0" w:name="_GoBack"/>
      <w:bookmarkEnd w:id="0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 xml:space="preserve">11 FEBBRAIO, h. 14-16,00: Seminario introduttivo/ riunione informativa per i nuovi studenti. </w:t>
      </w:r>
      <w:proofErr w:type="gramStart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 xml:space="preserve">Incontro con studentesse e studenti LSBT e dei Certificati di Formazione (per via telematica/zoom) </w:t>
      </w:r>
      <w:proofErr w:type="gramEnd"/>
    </w:p>
    <w:p w14:paraId="001B1A3E" w14:textId="77777777" w:rsidR="00233671" w:rsidRDefault="002A0652" w:rsidP="002336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215868" w:themeColor="accent5" w:themeShade="80"/>
          <w:sz w:val="22"/>
          <w:szCs w:val="22"/>
        </w:rPr>
      </w:pPr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 xml:space="preserve">5 MARZO, </w:t>
      </w:r>
      <w:proofErr w:type="gramStart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>h.</w:t>
      </w:r>
      <w:proofErr w:type="gramEnd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 xml:space="preserve"> 9-12,30: Seminario sulla preparazione degli esami di Introduzione interdisciplinare NT</w:t>
      </w:r>
    </w:p>
    <w:p w14:paraId="312BDACB" w14:textId="30774CDB" w:rsidR="002A0652" w:rsidRPr="002A0652" w:rsidRDefault="002A0652" w:rsidP="002336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215868" w:themeColor="accent5" w:themeShade="80"/>
          <w:sz w:val="22"/>
          <w:szCs w:val="22"/>
        </w:rPr>
      </w:pPr>
      <w:proofErr w:type="gramStart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>(</w:t>
      </w:r>
      <w:proofErr w:type="gramEnd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 xml:space="preserve">Prof. Eric </w:t>
      </w:r>
      <w:proofErr w:type="spellStart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>Noffke</w:t>
      </w:r>
      <w:proofErr w:type="spellEnd"/>
      <w:proofErr w:type="gramStart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>)</w:t>
      </w:r>
      <w:proofErr w:type="gramEnd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 xml:space="preserve"> </w:t>
      </w:r>
    </w:p>
    <w:p w14:paraId="6BCC4DB0" w14:textId="77777777" w:rsidR="00233671" w:rsidRDefault="002A0652" w:rsidP="002336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215868" w:themeColor="accent5" w:themeShade="80"/>
          <w:sz w:val="22"/>
          <w:szCs w:val="22"/>
        </w:rPr>
      </w:pPr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 xml:space="preserve">26 MARZO, </w:t>
      </w:r>
      <w:proofErr w:type="gramStart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>h.</w:t>
      </w:r>
      <w:proofErr w:type="gramEnd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 xml:space="preserve"> 9-12,30: Seminario sulla preparazione degli esami di Introduzione interdisciplinare AT </w:t>
      </w:r>
    </w:p>
    <w:p w14:paraId="67A6B0D2" w14:textId="17CD5ADE" w:rsidR="002A0652" w:rsidRPr="002A0652" w:rsidRDefault="002A0652" w:rsidP="002336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215868" w:themeColor="accent5" w:themeShade="80"/>
          <w:sz w:val="22"/>
          <w:szCs w:val="22"/>
        </w:rPr>
      </w:pPr>
      <w:proofErr w:type="gramStart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>(</w:t>
      </w:r>
      <w:proofErr w:type="gramEnd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>Prof. Daniele Garrone</w:t>
      </w:r>
      <w:proofErr w:type="gramStart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>)</w:t>
      </w:r>
      <w:proofErr w:type="gramEnd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 xml:space="preserve"> </w:t>
      </w:r>
    </w:p>
    <w:p w14:paraId="3C23A8ED" w14:textId="77777777" w:rsidR="00233671" w:rsidRDefault="002A0652" w:rsidP="002336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215868" w:themeColor="accent5" w:themeShade="80"/>
          <w:sz w:val="22"/>
          <w:szCs w:val="22"/>
        </w:rPr>
      </w:pPr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 xml:space="preserve">9 APRILE, </w:t>
      </w:r>
      <w:proofErr w:type="gramStart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>h.</w:t>
      </w:r>
      <w:proofErr w:type="gramEnd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 xml:space="preserve"> 9-12,30: Seminario sulla preparazione degli esami di fondamenti di Teologia </w:t>
      </w:r>
      <w:r w:rsidR="00233671">
        <w:rPr>
          <w:rFonts w:ascii="Calibri" w:hAnsi="Calibri" w:cs="Calibri"/>
          <w:color w:val="215868" w:themeColor="accent5" w:themeShade="80"/>
          <w:sz w:val="22"/>
          <w:szCs w:val="22"/>
        </w:rPr>
        <w:t xml:space="preserve">Sistematica </w:t>
      </w:r>
    </w:p>
    <w:p w14:paraId="352824FF" w14:textId="3F14615E" w:rsidR="002A0652" w:rsidRPr="002A0652" w:rsidRDefault="00233671" w:rsidP="002336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215868" w:themeColor="accent5" w:themeShade="80"/>
          <w:sz w:val="22"/>
          <w:szCs w:val="22"/>
        </w:rPr>
      </w:pPr>
      <w:proofErr w:type="gramStart"/>
      <w:r>
        <w:rPr>
          <w:rFonts w:ascii="Calibri" w:hAnsi="Calibri" w:cs="Calibri"/>
          <w:color w:val="215868" w:themeColor="accent5" w:themeShade="80"/>
          <w:sz w:val="22"/>
          <w:szCs w:val="22"/>
        </w:rPr>
        <w:t>(</w:t>
      </w:r>
      <w:proofErr w:type="gramEnd"/>
      <w:r>
        <w:rPr>
          <w:rFonts w:ascii="Calibri" w:hAnsi="Calibri" w:cs="Calibri"/>
          <w:color w:val="215868" w:themeColor="accent5" w:themeShade="80"/>
          <w:sz w:val="22"/>
          <w:szCs w:val="22"/>
        </w:rPr>
        <w:t>P</w:t>
      </w:r>
      <w:r w:rsidR="002A0652" w:rsidRPr="002A0652">
        <w:rPr>
          <w:rFonts w:ascii="Calibri" w:hAnsi="Calibri" w:cs="Calibri"/>
          <w:color w:val="215868" w:themeColor="accent5" w:themeShade="80"/>
          <w:sz w:val="22"/>
          <w:szCs w:val="22"/>
        </w:rPr>
        <w:t>rof. Fulvio Ferrario</w:t>
      </w:r>
      <w:proofErr w:type="gramStart"/>
      <w:r w:rsidR="002A0652" w:rsidRPr="002A0652">
        <w:rPr>
          <w:rFonts w:ascii="Calibri" w:hAnsi="Calibri" w:cs="Calibri"/>
          <w:color w:val="215868" w:themeColor="accent5" w:themeShade="80"/>
          <w:sz w:val="22"/>
          <w:szCs w:val="22"/>
        </w:rPr>
        <w:t>)</w:t>
      </w:r>
      <w:proofErr w:type="gramEnd"/>
      <w:r w:rsidR="002A0652" w:rsidRPr="002A0652">
        <w:rPr>
          <w:rFonts w:ascii="Calibri" w:hAnsi="Calibri" w:cs="Calibri"/>
          <w:color w:val="215868" w:themeColor="accent5" w:themeShade="80"/>
          <w:sz w:val="22"/>
          <w:szCs w:val="22"/>
        </w:rPr>
        <w:t xml:space="preserve"> </w:t>
      </w:r>
    </w:p>
    <w:p w14:paraId="0BE821C0" w14:textId="77777777" w:rsidR="00233671" w:rsidRDefault="002A0652" w:rsidP="002336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215868" w:themeColor="accent5" w:themeShade="80"/>
          <w:sz w:val="22"/>
          <w:szCs w:val="22"/>
        </w:rPr>
      </w:pPr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 xml:space="preserve">14 MAGGIO, </w:t>
      </w:r>
      <w:proofErr w:type="gramStart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>h.</w:t>
      </w:r>
      <w:proofErr w:type="gramEnd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 xml:space="preserve"> 9-12,30: Seminario sulla preparazione degli esami di storia della riforma protestante </w:t>
      </w:r>
    </w:p>
    <w:p w14:paraId="6FBBB6DC" w14:textId="63638AFB" w:rsidR="002A0652" w:rsidRPr="002A0652" w:rsidRDefault="002A0652" w:rsidP="002336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>(Prof. Lothar Vogel</w:t>
      </w:r>
      <w:proofErr w:type="gramStart"/>
      <w:r w:rsidRPr="002A0652">
        <w:rPr>
          <w:rFonts w:ascii="Calibri" w:hAnsi="Calibri" w:cs="Calibri"/>
          <w:color w:val="215868" w:themeColor="accent5" w:themeShade="80"/>
          <w:sz w:val="22"/>
          <w:szCs w:val="22"/>
        </w:rPr>
        <w:t>)</w:t>
      </w:r>
      <w:proofErr w:type="gramEnd"/>
    </w:p>
    <w:p w14:paraId="3A38ACC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15868" w:themeColor="accent5" w:themeShade="80"/>
          <w:kern w:val="1"/>
          <w:sz w:val="22"/>
          <w:szCs w:val="22"/>
        </w:rPr>
      </w:pPr>
    </w:p>
    <w:p w14:paraId="13399456" w14:textId="77777777" w:rsidR="00017D7A" w:rsidRPr="006B57E3" w:rsidRDefault="00017D7A" w:rsidP="00017D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32"/>
          <w:szCs w:val="32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  <w:sz w:val="32"/>
          <w:szCs w:val="32"/>
        </w:rPr>
        <w:t>Sessione di studio intensivo in Facoltà</w:t>
      </w: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  <w:sz w:val="32"/>
          <w:szCs w:val="32"/>
        </w:rPr>
        <w:t xml:space="preserve">   </w:t>
      </w:r>
      <w:proofErr w:type="gramEnd"/>
    </w:p>
    <w:p w14:paraId="22FC5A45" w14:textId="77777777" w:rsidR="00017D7A" w:rsidRPr="006B57E3" w:rsidRDefault="00017D7A" w:rsidP="00017D7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Per favorire lo studio individuale a distanza viene ogni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anno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predisposto un programma di varie attività di didattica “in presenza (attualmente online)”: un'opportunità per gli studenti di confrontarsi sia con i colleghi sia con i docenti. Generalmente nei mesi di giugno/luglio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viene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organizzata presso la sede della Facoltà a Roma una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sessione di studio intensiva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(venerdì/sabato/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eventualmente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domenica). Nel corso della sessione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viene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presentata una delle unità didattiche o uno dei moduli del programma, od una ricerca interdisciplinare. La sessione si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conclude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con la richiesta di una relazione scritta che permetterà l’acquisizione dei relativi crediti formativi. Oltre a ciò gli studenti del corso in scienze bibliche e teologiche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vengono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informati di tutte le attività didattiche (in special modo: corsi e seminari intensivi) proposte dal corso di laurea specialistica in teologia, e ne possono usufruire ottenendo i crediti formativi.</w:t>
      </w:r>
    </w:p>
    <w:p w14:paraId="461FD74B" w14:textId="77777777" w:rsidR="00017D7A" w:rsidRPr="006B57E3" w:rsidRDefault="00017D7A" w:rsidP="00017D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i/>
          <w:iCs/>
          <w:color w:val="215868" w:themeColor="accent5" w:themeShade="80"/>
          <w:spacing w:val="-8"/>
          <w:kern w:val="1"/>
          <w:sz w:val="28"/>
          <w:szCs w:val="28"/>
        </w:rPr>
        <w:t xml:space="preserve">► La prossima Sessione intensiva di studio è prevista per il 24-25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spacing w:val="-8"/>
          <w:kern w:val="1"/>
          <w:sz w:val="28"/>
          <w:szCs w:val="28"/>
        </w:rPr>
        <w:t>Giugno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spacing w:val="-8"/>
          <w:kern w:val="1"/>
          <w:sz w:val="28"/>
          <w:szCs w:val="28"/>
        </w:rPr>
        <w:t xml:space="preserve"> 2022</w:t>
      </w:r>
    </w:p>
    <w:p w14:paraId="4E9323FF" w14:textId="77777777" w:rsidR="00017D7A" w:rsidRPr="006B57E3" w:rsidRDefault="00017D7A" w:rsidP="00017D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7DD8DFF9" w14:textId="77777777" w:rsidR="00017D7A" w:rsidRPr="006B57E3" w:rsidRDefault="00017D7A" w:rsidP="00017D7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215868" w:themeColor="accent5" w:themeShade="80"/>
          <w:kern w:val="1"/>
          <w:sz w:val="32"/>
          <w:szCs w:val="32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  <w:sz w:val="32"/>
          <w:szCs w:val="32"/>
        </w:rPr>
        <w:t>Seminari locali</w:t>
      </w:r>
    </w:p>
    <w:p w14:paraId="04155AB5" w14:textId="77777777" w:rsidR="00017D7A" w:rsidRPr="006B57E3" w:rsidRDefault="00017D7A" w:rsidP="00017D7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Nel corso dell’anno vengono anche organizzati da strutture locali in diverse città italiane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alcuni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 </w:t>
      </w: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seminari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 locali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e vari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>programmi di formazione locale (anche online)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 xml:space="preserve">. Queste sono le principali occasioni per maturare crediti formativi non da esami. Qualora poi gli studenti e le studentesse interessate non potessero frequentare iniziative di formazione direttamente organizzate dalla Facoltà, possono richiedere il riconoscimento di </w:t>
      </w:r>
      <w:r w:rsidRPr="006B57E3">
        <w:rPr>
          <w:rFonts w:ascii="Times New Roman" w:hAnsi="Times New Roman" w:cs="Times New Roman"/>
          <w:i/>
          <w:iCs/>
          <w:color w:val="215868" w:themeColor="accent5" w:themeShade="80"/>
          <w:kern w:val="1"/>
        </w:rPr>
        <w:t xml:space="preserve">altre attività formative 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</w:rPr>
        <w:t>in ambito teologico cui hanno l’opportunità di accedere nella loro città di residenza.</w:t>
      </w:r>
    </w:p>
    <w:p w14:paraId="7B91FFC3" w14:textId="77777777" w:rsidR="001852C5" w:rsidRDefault="001852C5" w:rsidP="005C5E7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</w:p>
    <w:p w14:paraId="39C34DA7" w14:textId="77777777" w:rsidR="00160C76" w:rsidRDefault="00160C76" w:rsidP="005C5E7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</w:p>
    <w:p w14:paraId="1486DBAF" w14:textId="77777777" w:rsidR="00160C76" w:rsidRDefault="00160C76" w:rsidP="005C5E7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</w:p>
    <w:p w14:paraId="71E05EA4" w14:textId="77777777" w:rsidR="00160C76" w:rsidRDefault="00160C76" w:rsidP="005C5E7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</w:p>
    <w:p w14:paraId="22D54D6C" w14:textId="77777777" w:rsidR="003D4A2B" w:rsidRPr="006B57E3" w:rsidRDefault="003D4A2B" w:rsidP="005C5E7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</w:rPr>
      </w:pPr>
    </w:p>
    <w:p w14:paraId="302FF8E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5868" w:themeColor="accent5" w:themeShade="80"/>
          <w:kern w:val="1"/>
          <w:sz w:val="12"/>
          <w:szCs w:val="12"/>
        </w:rPr>
      </w:pPr>
    </w:p>
    <w:p w14:paraId="3B6C6496" w14:textId="77777777" w:rsidR="005C5E77" w:rsidRPr="006B57E3" w:rsidRDefault="005C5E77" w:rsidP="002046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lastRenderedPageBreak/>
        <w:t>Gli studenti iscritti al “Corso di Laurea in scienze bibliche e teologiche</w:t>
      </w:r>
      <w:proofErr w:type="gramStart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>”</w:t>
      </w:r>
      <w:proofErr w:type="gramEnd"/>
    </w:p>
    <w:p w14:paraId="485B97A9" w14:textId="77777777" w:rsidR="005C5E77" w:rsidRPr="006B57E3" w:rsidRDefault="005C5E77" w:rsidP="002046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proofErr w:type="gramStart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>sono</w:t>
      </w:r>
      <w:proofErr w:type="gramEnd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 xml:space="preserve"> ammessi a frequentare gratuitamente uno o più corsi semestrali</w:t>
      </w:r>
    </w:p>
    <w:p w14:paraId="7CD6035C" w14:textId="77777777" w:rsidR="005C5E77" w:rsidRPr="006B57E3" w:rsidRDefault="005C5E77" w:rsidP="002046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</w:pPr>
      <w:proofErr w:type="gramStart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>del</w:t>
      </w:r>
      <w:proofErr w:type="gramEnd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 xml:space="preserve"> “Corso di Laurea in teologia” - compresi quelli di Greco e Ebraico</w:t>
      </w:r>
    </w:p>
    <w:p w14:paraId="6977E453" w14:textId="258A5C6C" w:rsidR="001852C5" w:rsidRPr="006B57E3" w:rsidRDefault="001852C5" w:rsidP="002046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>(offerti anche online)</w:t>
      </w:r>
    </w:p>
    <w:p w14:paraId="7ACDA5F1" w14:textId="77777777" w:rsidR="00017D7A" w:rsidRPr="006B57E3" w:rsidRDefault="00017D7A" w:rsidP="00017D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</w:pPr>
    </w:p>
    <w:p w14:paraId="3531EEF9" w14:textId="77777777" w:rsidR="00017D7A" w:rsidRPr="006B57E3" w:rsidRDefault="00017D7A" w:rsidP="00017D7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17365D" w:themeFill="text2" w:themeFillShade="BF"/>
        <w:jc w:val="center"/>
        <w:rPr>
          <w:rFonts w:ascii="Times New Roman" w:hAnsi="Times New Roman" w:cs="Times New Roman"/>
          <w:b/>
          <w:color w:val="FFFFFF" w:themeColor="background1"/>
          <w:sz w:val="22"/>
          <w:szCs w:val="22"/>
          <w:u w:val="single"/>
        </w:rPr>
      </w:pPr>
      <w:r w:rsidRPr="006B57E3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 xml:space="preserve">Frequentare i corsi in Facoltà come studente del </w:t>
      </w:r>
      <w:proofErr w:type="gramStart"/>
      <w:r w:rsidRPr="006B57E3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corso</w:t>
      </w:r>
      <w:proofErr w:type="gramEnd"/>
      <w:r w:rsidRPr="006B57E3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 xml:space="preserve"> LSBT</w:t>
      </w:r>
    </w:p>
    <w:p w14:paraId="57A986AB" w14:textId="77777777" w:rsidR="00017D7A" w:rsidRPr="006B57E3" w:rsidRDefault="00017D7A" w:rsidP="00017D7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1F497D" w:themeFill="text2"/>
        <w:jc w:val="center"/>
        <w:rPr>
          <w:rFonts w:ascii="Times New Roman" w:hAnsi="Times New Roman" w:cs="Times New Roman"/>
          <w:b/>
          <w:color w:val="215868" w:themeColor="accent5" w:themeShade="80"/>
          <w:sz w:val="22"/>
          <w:szCs w:val="22"/>
          <w:u w:val="single"/>
        </w:rPr>
      </w:pPr>
    </w:p>
    <w:p w14:paraId="1DA04183" w14:textId="77777777" w:rsidR="00017D7A" w:rsidRPr="006B57E3" w:rsidRDefault="00017D7A" w:rsidP="00017D7A">
      <w:pPr>
        <w:jc w:val="both"/>
        <w:rPr>
          <w:rFonts w:ascii="Times New Roman" w:hAnsi="Times New Roman" w:cs="Times New Roman"/>
          <w:b/>
          <w:color w:val="215868" w:themeColor="accent5" w:themeShade="80"/>
          <w:sz w:val="22"/>
          <w:szCs w:val="22"/>
        </w:rPr>
      </w:pPr>
    </w:p>
    <w:p w14:paraId="27FE0DF1" w14:textId="77777777" w:rsidR="00017D7A" w:rsidRPr="006B57E3" w:rsidRDefault="00017D7A" w:rsidP="00017D7A">
      <w:pPr>
        <w:jc w:val="both"/>
        <w:rPr>
          <w:rFonts w:ascii="Times New Roman" w:hAnsi="Times New Roman" w:cs="Times New Roman"/>
          <w:b/>
          <w:color w:val="215868" w:themeColor="accent5" w:themeShade="80"/>
        </w:rPr>
      </w:pPr>
      <w:proofErr w:type="gramStart"/>
      <w:r w:rsidRPr="006B57E3">
        <w:rPr>
          <w:rFonts w:ascii="Times New Roman" w:hAnsi="Times New Roman" w:cs="Times New Roman"/>
          <w:b/>
          <w:color w:val="215868" w:themeColor="accent5" w:themeShade="80"/>
        </w:rPr>
        <w:t>Regole generali</w:t>
      </w:r>
      <w:proofErr w:type="gramEnd"/>
    </w:p>
    <w:p w14:paraId="586997BD" w14:textId="77777777" w:rsidR="00017D7A" w:rsidRPr="006B57E3" w:rsidRDefault="00017D7A" w:rsidP="00017D7A">
      <w:pPr>
        <w:jc w:val="both"/>
        <w:rPr>
          <w:rFonts w:ascii="Times New Roman" w:hAnsi="Times New Roman" w:cs="Times New Roman"/>
          <w:b/>
          <w:color w:val="215868" w:themeColor="accent5" w:themeShade="80"/>
        </w:rPr>
      </w:pPr>
    </w:p>
    <w:p w14:paraId="65EF088C" w14:textId="77777777" w:rsidR="00017D7A" w:rsidRPr="006B57E3" w:rsidRDefault="00017D7A" w:rsidP="00017D7A">
      <w:pPr>
        <w:jc w:val="both"/>
        <w:rPr>
          <w:rFonts w:ascii="Times New Roman" w:hAnsi="Times New Roman" w:cs="Times New Roman"/>
          <w:bCs/>
          <w:color w:val="215868" w:themeColor="accent5" w:themeShade="80"/>
        </w:rPr>
      </w:pPr>
      <w:r w:rsidRPr="006B57E3">
        <w:rPr>
          <w:rFonts w:ascii="Times New Roman" w:hAnsi="Times New Roman" w:cs="Times New Roman"/>
          <w:color w:val="215868" w:themeColor="accent5" w:themeShade="80"/>
        </w:rPr>
        <w:t xml:space="preserve">Il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</w:rPr>
        <w:t>corso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</w:rPr>
        <w:t xml:space="preserve"> LSBT è stato concepito per lo studio e distanza e con orari flessibili in base a materiali didattici messi a disposizione per iscritto. In linea di principio, però, ogni corso in Facoltà, se frequentato secondo le regole indicate nel programma, può essere accreditato in vista della Laurea in Scienze Bibliche e Teologiche. Ovviamente, questo vale anche per la partecipazione online, che oramai è possibile per tutti i corsi tenuti in sede. Per gli/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</w:rPr>
        <w:t>le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</w:rPr>
        <w:t xml:space="preserve"> studenti del corso LSBT l’accreditamento sarà sempre di 8 CFU.</w:t>
      </w:r>
      <w:r w:rsidRPr="006B57E3">
        <w:rPr>
          <w:rFonts w:ascii="Times New Roman" w:hAnsi="Times New Roman" w:cs="Times New Roman"/>
          <w:bCs/>
          <w:color w:val="215868" w:themeColor="accent5" w:themeShade="80"/>
        </w:rPr>
        <w:t xml:space="preserve"> I requisiti per l’accreditamento (esami e/o presentazione di </w:t>
      </w:r>
      <w:proofErr w:type="spellStart"/>
      <w:r w:rsidRPr="006B57E3">
        <w:rPr>
          <w:rFonts w:ascii="Times New Roman" w:hAnsi="Times New Roman" w:cs="Times New Roman"/>
          <w:bCs/>
          <w:color w:val="215868" w:themeColor="accent5" w:themeShade="80"/>
        </w:rPr>
        <w:t>paper</w:t>
      </w:r>
      <w:proofErr w:type="spellEnd"/>
      <w:r w:rsidRPr="006B57E3">
        <w:rPr>
          <w:rFonts w:ascii="Times New Roman" w:hAnsi="Times New Roman" w:cs="Times New Roman"/>
          <w:bCs/>
          <w:color w:val="215868" w:themeColor="accent5" w:themeShade="80"/>
        </w:rPr>
        <w:t xml:space="preserve">) variano </w:t>
      </w:r>
      <w:proofErr w:type="gramStart"/>
      <w:r w:rsidRPr="006B57E3">
        <w:rPr>
          <w:rFonts w:ascii="Times New Roman" w:hAnsi="Times New Roman" w:cs="Times New Roman"/>
          <w:bCs/>
          <w:color w:val="215868" w:themeColor="accent5" w:themeShade="80"/>
        </w:rPr>
        <w:t>a seconda dei</w:t>
      </w:r>
      <w:proofErr w:type="gramEnd"/>
      <w:r w:rsidRPr="006B57E3">
        <w:rPr>
          <w:rFonts w:ascii="Times New Roman" w:hAnsi="Times New Roman" w:cs="Times New Roman"/>
          <w:bCs/>
          <w:color w:val="215868" w:themeColor="accent5" w:themeShade="80"/>
        </w:rPr>
        <w:t xml:space="preserve"> corsi e verranno comunicate nella presentazione degli stessi.</w:t>
      </w:r>
    </w:p>
    <w:p w14:paraId="1E27C95D" w14:textId="77777777" w:rsidR="00017D7A" w:rsidRPr="006B57E3" w:rsidRDefault="00017D7A" w:rsidP="00017D7A">
      <w:pPr>
        <w:jc w:val="both"/>
        <w:rPr>
          <w:rFonts w:ascii="Times New Roman" w:hAnsi="Times New Roman" w:cs="Times New Roman"/>
          <w:bCs/>
          <w:color w:val="215868" w:themeColor="accent5" w:themeShade="80"/>
        </w:rPr>
      </w:pPr>
    </w:p>
    <w:p w14:paraId="7764BAD7" w14:textId="77777777" w:rsidR="00017D7A" w:rsidRPr="006B57E3" w:rsidRDefault="00017D7A" w:rsidP="00017D7A">
      <w:pPr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6B57E3">
        <w:rPr>
          <w:rFonts w:ascii="Times New Roman" w:hAnsi="Times New Roman" w:cs="Times New Roman"/>
          <w:b/>
          <w:color w:val="215868" w:themeColor="accent5" w:themeShade="80"/>
        </w:rPr>
        <w:t>Il primo anno di studi</w:t>
      </w:r>
    </w:p>
    <w:p w14:paraId="6E60C3F0" w14:textId="77777777" w:rsidR="00017D7A" w:rsidRPr="006B57E3" w:rsidRDefault="00017D7A" w:rsidP="00017D7A">
      <w:pPr>
        <w:jc w:val="both"/>
        <w:rPr>
          <w:rFonts w:ascii="Times New Roman" w:hAnsi="Times New Roman" w:cs="Times New Roman"/>
          <w:color w:val="215868" w:themeColor="accent5" w:themeShade="80"/>
        </w:rPr>
      </w:pPr>
      <w:r w:rsidRPr="006B57E3">
        <w:rPr>
          <w:rFonts w:ascii="Times New Roman" w:hAnsi="Times New Roman" w:cs="Times New Roman"/>
          <w:color w:val="215868" w:themeColor="accent5" w:themeShade="80"/>
        </w:rPr>
        <w:t>Offrendo introduzioni a tutte le discipline fondamentali della teologia, il programma del primo anno è più vincolato di quello della fase successiva. Per questo motivo, nella fase iniziale anche i corsi frequentati in sede devono corrispondere al piano di studio. Segnaliamo che nel prossimo anno accademico (2021-2022) i seguenti corsi tenuti in Facoltà sono inerenti al primo anno LSBT:</w:t>
      </w:r>
    </w:p>
    <w:p w14:paraId="1149B55E" w14:textId="77777777" w:rsidR="00017D7A" w:rsidRPr="006B57E3" w:rsidRDefault="00017D7A" w:rsidP="00017D7A">
      <w:pPr>
        <w:jc w:val="both"/>
        <w:rPr>
          <w:rFonts w:ascii="Times New Roman" w:hAnsi="Times New Roman" w:cs="Times New Roman"/>
          <w:color w:val="215868" w:themeColor="accent5" w:themeShade="80"/>
        </w:rPr>
      </w:pPr>
    </w:p>
    <w:p w14:paraId="53BF8F45" w14:textId="77777777" w:rsidR="00017D7A" w:rsidRPr="006B57E3" w:rsidRDefault="00017D7A" w:rsidP="00017D7A">
      <w:pPr>
        <w:jc w:val="both"/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 xml:space="preserve">Cattedra di Antico Testamento </w:t>
      </w:r>
      <w:proofErr w:type="gramStart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(</w:t>
      </w:r>
      <w:proofErr w:type="gramEnd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Prof. Daniele Garrone</w:t>
      </w:r>
      <w:proofErr w:type="gramStart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)</w:t>
      </w:r>
      <w:proofErr w:type="gramEnd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:</w:t>
      </w:r>
    </w:p>
    <w:p w14:paraId="76E825C7" w14:textId="77777777" w:rsidR="00017D7A" w:rsidRPr="006B57E3" w:rsidRDefault="00017D7A" w:rsidP="00017D7A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Introduzione all’Antico Testamento (I SEMESTRE) </w:t>
      </w:r>
    </w:p>
    <w:p w14:paraId="42FE29B8" w14:textId="77777777" w:rsidR="00017D7A" w:rsidRPr="006B57E3" w:rsidRDefault="00017D7A" w:rsidP="00017D7A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Corso- Esegesi dell’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AT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. </w:t>
      </w:r>
      <w:r w:rsidRPr="006B57E3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Il libro di </w:t>
      </w:r>
      <w:proofErr w:type="spellStart"/>
      <w:r w:rsidRPr="006B57E3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Qohelet</w:t>
      </w:r>
      <w:proofErr w:type="spellEnd"/>
      <w:r w:rsidRPr="006B57E3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</w:t>
      </w:r>
      <w:proofErr w:type="gramStart"/>
      <w:r w:rsidRPr="006B57E3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e</w:t>
      </w:r>
      <w:proofErr w:type="gramEnd"/>
      <w:r w:rsidRPr="006B57E3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Ecclesiaste</w:t>
      </w:r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( I SEMESTRE) </w:t>
      </w:r>
    </w:p>
    <w:p w14:paraId="2B935D60" w14:textId="77777777" w:rsidR="00017D7A" w:rsidRPr="006B57E3" w:rsidRDefault="00017D7A" w:rsidP="00017D7A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Ebraico I (I e II SEMESTRE)</w:t>
      </w:r>
    </w:p>
    <w:p w14:paraId="4F71E412" w14:textId="77777777" w:rsidR="00017D7A" w:rsidRPr="006B57E3" w:rsidRDefault="00017D7A" w:rsidP="00017D7A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Ebraico II (I SEMESTRE, per chi ha fatto Ebraico I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)</w:t>
      </w:r>
      <w:proofErr w:type="gramEnd"/>
    </w:p>
    <w:p w14:paraId="5F476938" w14:textId="77777777" w:rsidR="00017D7A" w:rsidRPr="006B57E3" w:rsidRDefault="00017D7A" w:rsidP="00017D7A">
      <w:pPr>
        <w:jc w:val="both"/>
        <w:rPr>
          <w:rFonts w:ascii="Times New Roman" w:hAnsi="Times New Roman" w:cs="Times New Roman"/>
          <w:color w:val="215868" w:themeColor="accent5" w:themeShade="80"/>
        </w:rPr>
      </w:pPr>
    </w:p>
    <w:p w14:paraId="519C6BA6" w14:textId="77777777" w:rsidR="00017D7A" w:rsidRPr="006B57E3" w:rsidRDefault="00017D7A" w:rsidP="00017D7A">
      <w:pPr>
        <w:jc w:val="both"/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 xml:space="preserve">Cattedra di Nuovo Testamento </w:t>
      </w:r>
      <w:proofErr w:type="gramStart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(</w:t>
      </w:r>
      <w:proofErr w:type="gramEnd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 xml:space="preserve">Prof. Eric </w:t>
      </w:r>
      <w:proofErr w:type="spellStart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Noffke</w:t>
      </w:r>
      <w:proofErr w:type="spellEnd"/>
      <w:proofErr w:type="gramStart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)</w:t>
      </w:r>
      <w:proofErr w:type="gramEnd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:</w:t>
      </w:r>
    </w:p>
    <w:p w14:paraId="78DAA521" w14:textId="77777777" w:rsidR="00017D7A" w:rsidRPr="006B57E3" w:rsidRDefault="00017D7A" w:rsidP="00017D7A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Introduzione al Nuovo Testamento (II SEMESTRE)</w:t>
      </w:r>
    </w:p>
    <w:p w14:paraId="76FDDD6B" w14:textId="77777777" w:rsidR="00017D7A" w:rsidRPr="006B57E3" w:rsidRDefault="00017D7A" w:rsidP="00017D7A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GRECO I (I e II SEMESTRE)</w:t>
      </w:r>
    </w:p>
    <w:p w14:paraId="04244A6F" w14:textId="77777777" w:rsidR="00017D7A" w:rsidRPr="006B57E3" w:rsidRDefault="00017D7A" w:rsidP="00017D7A">
      <w:pPr>
        <w:jc w:val="both"/>
        <w:rPr>
          <w:rFonts w:ascii="Times New Roman" w:hAnsi="Times New Roman" w:cs="Times New Roman"/>
          <w:color w:val="215868" w:themeColor="accent5" w:themeShade="80"/>
        </w:rPr>
      </w:pPr>
    </w:p>
    <w:p w14:paraId="7F4841D6" w14:textId="77777777" w:rsidR="00017D7A" w:rsidRPr="006B57E3" w:rsidRDefault="00017D7A" w:rsidP="00017D7A">
      <w:pPr>
        <w:jc w:val="both"/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 xml:space="preserve">Cattedra di Storia del Cristianesimo </w:t>
      </w:r>
      <w:proofErr w:type="gramStart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(</w:t>
      </w:r>
      <w:proofErr w:type="gramEnd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Prof. Lothar Vogel</w:t>
      </w:r>
      <w:proofErr w:type="gramStart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)</w:t>
      </w:r>
      <w:proofErr w:type="gramEnd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:</w:t>
      </w:r>
      <w:r w:rsidRPr="006B57E3">
        <w:rPr>
          <w:rFonts w:ascii="Times New Roman" w:hAnsi="Times New Roman" w:cs="Times New Roman"/>
          <w:b/>
          <w:bCs/>
          <w:color w:val="215868" w:themeColor="accent5" w:themeShade="80"/>
          <w:u w:val="single"/>
        </w:rPr>
        <w:t> </w:t>
      </w:r>
    </w:p>
    <w:p w14:paraId="1212B3D1" w14:textId="77777777" w:rsidR="00017D7A" w:rsidRPr="006B57E3" w:rsidRDefault="00017D7A" w:rsidP="00017D7A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215868" w:themeColor="accent5" w:themeShade="80"/>
          <w:sz w:val="24"/>
          <w:szCs w:val="24"/>
          <w:lang w:val="en-GB"/>
        </w:rPr>
      </w:pPr>
      <w:r w:rsidRPr="006B57E3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</w:rPr>
        <w:t>Corso</w:t>
      </w:r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di Storia della Riforma</w:t>
      </w:r>
      <w:r w:rsidRPr="006B57E3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</w:rPr>
        <w:t xml:space="preserve">. </w:t>
      </w:r>
      <w:r w:rsidRPr="006B57E3">
        <w:rPr>
          <w:rFonts w:ascii="Times New Roman" w:hAnsi="Times New Roman" w:cs="Times New Roman"/>
          <w:bCs/>
          <w:i/>
          <w:iCs/>
          <w:color w:val="215868" w:themeColor="accent5" w:themeShade="80"/>
          <w:sz w:val="24"/>
          <w:szCs w:val="24"/>
        </w:rPr>
        <w:t>Storia del cristianesimo nell’epoca della Riforma (1400-1650)</w:t>
      </w:r>
    </w:p>
    <w:p w14:paraId="7289232D" w14:textId="77777777" w:rsidR="00017D7A" w:rsidRPr="006B57E3" w:rsidRDefault="00017D7A" w:rsidP="00017D7A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215868" w:themeColor="accent5" w:themeShade="80"/>
          <w:sz w:val="24"/>
          <w:szCs w:val="24"/>
          <w:lang w:val="en-GB"/>
        </w:rPr>
      </w:pPr>
      <w:r w:rsidRPr="006B57E3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</w:rPr>
        <w:t>(</w:t>
      </w:r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I SEMESTRE)</w:t>
      </w:r>
    </w:p>
    <w:p w14:paraId="121775C7" w14:textId="77777777" w:rsidR="00017D7A" w:rsidRPr="006B57E3" w:rsidRDefault="00017D7A" w:rsidP="00017D7A">
      <w:pPr>
        <w:pStyle w:val="Paragrafoelenco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215868" w:themeColor="accent5" w:themeShade="80"/>
          <w:sz w:val="24"/>
          <w:szCs w:val="24"/>
        </w:rPr>
      </w:pPr>
      <w:r w:rsidRPr="006B57E3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</w:rPr>
        <w:t>Corso</w:t>
      </w:r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di Storia della Riforma</w:t>
      </w:r>
      <w:r w:rsidRPr="006B57E3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</w:rPr>
        <w:t xml:space="preserve">. </w:t>
      </w:r>
      <w:r w:rsidRPr="006B57E3">
        <w:rPr>
          <w:rFonts w:ascii="Times New Roman" w:hAnsi="Times New Roman" w:cs="Times New Roman"/>
          <w:bCs/>
          <w:i/>
          <w:iCs/>
          <w:color w:val="215868" w:themeColor="accent5" w:themeShade="80"/>
          <w:sz w:val="24"/>
          <w:szCs w:val="24"/>
        </w:rPr>
        <w:t>Il cristianesimo dei secoli XVII/XVIII</w:t>
      </w:r>
      <w:r w:rsidRPr="006B57E3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</w:rPr>
        <w:t xml:space="preserve"> (II SEMESTRE)</w:t>
      </w:r>
    </w:p>
    <w:p w14:paraId="290E1382" w14:textId="77777777" w:rsidR="00017D7A" w:rsidRPr="006B57E3" w:rsidRDefault="00017D7A" w:rsidP="00017D7A">
      <w:pPr>
        <w:widowControl w:val="0"/>
        <w:jc w:val="both"/>
        <w:rPr>
          <w:rFonts w:ascii="Times New Roman" w:hAnsi="Times New Roman" w:cs="Times New Roman"/>
          <w:color w:val="215868" w:themeColor="accent5" w:themeShade="80"/>
        </w:rPr>
      </w:pPr>
    </w:p>
    <w:p w14:paraId="1C0F2F41" w14:textId="77777777" w:rsidR="00017D7A" w:rsidRPr="006B57E3" w:rsidRDefault="00017D7A" w:rsidP="00017D7A">
      <w:pPr>
        <w:jc w:val="both"/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 xml:space="preserve">Cattedra di Sistematica </w:t>
      </w:r>
      <w:proofErr w:type="gramStart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(</w:t>
      </w:r>
      <w:proofErr w:type="gramEnd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Prof. Fulvio Ferrario</w:t>
      </w:r>
      <w:proofErr w:type="gramStart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)</w:t>
      </w:r>
      <w:proofErr w:type="gramEnd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:</w:t>
      </w:r>
    </w:p>
    <w:p w14:paraId="0D949FF7" w14:textId="77777777" w:rsidR="00017D7A" w:rsidRPr="006B57E3" w:rsidRDefault="00017D7A" w:rsidP="00017D7A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Introduzione alla teologia sistematica (I SEMESTRE)</w:t>
      </w:r>
    </w:p>
    <w:p w14:paraId="19C987EC" w14:textId="77777777" w:rsidR="00017D7A" w:rsidRPr="006B57E3" w:rsidRDefault="00017D7A" w:rsidP="00017D7A">
      <w:pPr>
        <w:jc w:val="both"/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 xml:space="preserve">Cattedra di Teologia pratica </w:t>
      </w:r>
      <w:proofErr w:type="gramStart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(</w:t>
      </w:r>
      <w:proofErr w:type="gramEnd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Prof. Enrico Benedetto</w:t>
      </w:r>
      <w:proofErr w:type="gramStart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)</w:t>
      </w:r>
      <w:proofErr w:type="gramEnd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:</w:t>
      </w:r>
    </w:p>
    <w:p w14:paraId="63701D42" w14:textId="77777777" w:rsidR="00017D7A" w:rsidRPr="006B57E3" w:rsidRDefault="00017D7A" w:rsidP="00017D7A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Catechetica. </w:t>
      </w:r>
      <w:r w:rsidRPr="006B57E3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Vado avanti con te: Concetti di Analisi Transnazionale nella catechesi</w:t>
      </w:r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(</w:t>
      </w:r>
      <w:proofErr w:type="spellStart"/>
      <w:proofErr w:type="gramEnd"/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Past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.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Hiltrud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Stahlberger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- Vogel)- (I SEMESTRE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)</w:t>
      </w:r>
      <w:proofErr w:type="gramEnd"/>
    </w:p>
    <w:p w14:paraId="5F1F537A" w14:textId="77777777" w:rsidR="00017D7A" w:rsidRPr="006B57E3" w:rsidRDefault="00017D7A" w:rsidP="00017D7A">
      <w:pPr>
        <w:pStyle w:val="Paragrafoelenco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Teologia della Comunicazione. </w:t>
      </w:r>
      <w:r w:rsidRPr="006B57E3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Ascolto, Parola, Dialogo e Condivisione. Guida alla connettività nell’era dello zapping.</w:t>
      </w:r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(II SEMESTRE)</w:t>
      </w:r>
    </w:p>
    <w:p w14:paraId="4FD25BBE" w14:textId="77777777" w:rsidR="00017D7A" w:rsidRPr="006B57E3" w:rsidRDefault="00017D7A" w:rsidP="00017D7A">
      <w:pPr>
        <w:jc w:val="both"/>
        <w:rPr>
          <w:rFonts w:ascii="Times New Roman" w:hAnsi="Times New Roman" w:cs="Times New Roman"/>
          <w:i/>
          <w:color w:val="215868" w:themeColor="accent5" w:themeShade="80"/>
        </w:rPr>
      </w:pPr>
    </w:p>
    <w:p w14:paraId="54165B7E" w14:textId="77777777" w:rsidR="00017D7A" w:rsidRPr="006B57E3" w:rsidRDefault="00017D7A" w:rsidP="00017D7A">
      <w:pPr>
        <w:jc w:val="both"/>
        <w:rPr>
          <w:rFonts w:ascii="Times New Roman" w:hAnsi="Times New Roman" w:cs="Times New Roman"/>
          <w:color w:val="215868" w:themeColor="accent5" w:themeShade="80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</w:rPr>
        <w:lastRenderedPageBreak/>
        <w:t>In base 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</w:rPr>
        <w:t xml:space="preserve"> un previo accordo un/a studente LSBT può frequentare, però, altri corsi già nel primo anno, per un accreditamento nel secondo anno di studio.</w:t>
      </w:r>
    </w:p>
    <w:p w14:paraId="2DE7AC68" w14:textId="77777777" w:rsidR="00655D02" w:rsidRPr="006B57E3" w:rsidRDefault="00655D02" w:rsidP="00655D02">
      <w:pPr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color w:val="215868" w:themeColor="accent5" w:themeShade="80"/>
        </w:rPr>
        <w:t xml:space="preserve">Il programma completo si trova sul sito: </w:t>
      </w:r>
      <w:r w:rsidRPr="006B57E3">
        <w:rPr>
          <w:rFonts w:ascii="Times New Roman" w:hAnsi="Times New Roman" w:cs="Times New Roman"/>
          <w:b/>
          <w:color w:val="215868" w:themeColor="accent5" w:themeShade="80"/>
        </w:rPr>
        <w:t xml:space="preserve">: </w:t>
      </w:r>
      <w:hyperlink r:id="rId11" w:history="1">
        <w:r w:rsidRPr="006B57E3">
          <w:rPr>
            <w:rStyle w:val="Collegamentoipertestuale"/>
            <w:rFonts w:ascii="Times New Roman" w:hAnsi="Times New Roman" w:cs="Times New Roman"/>
            <w:b/>
            <w:bCs/>
            <w:color w:val="215868" w:themeColor="accent5" w:themeShade="80"/>
            <w:spacing w:val="-8"/>
            <w:kern w:val="1"/>
            <w:sz w:val="28"/>
            <w:szCs w:val="28"/>
          </w:rPr>
          <w:t>http://facoltavaldese.org/it/Formazione</w:t>
        </w:r>
      </w:hyperlink>
    </w:p>
    <w:p w14:paraId="570C3614" w14:textId="77777777" w:rsidR="00655D02" w:rsidRPr="006B57E3" w:rsidRDefault="00655D02" w:rsidP="00017D7A">
      <w:pPr>
        <w:jc w:val="both"/>
        <w:rPr>
          <w:rFonts w:ascii="Times New Roman" w:hAnsi="Times New Roman" w:cs="Times New Roman"/>
          <w:color w:val="215868" w:themeColor="accent5" w:themeShade="80"/>
        </w:rPr>
      </w:pPr>
    </w:p>
    <w:p w14:paraId="192963B1" w14:textId="77777777" w:rsidR="00017D7A" w:rsidRPr="006B57E3" w:rsidRDefault="00017D7A" w:rsidP="00017D7A">
      <w:pPr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6B57E3">
        <w:rPr>
          <w:rFonts w:ascii="Times New Roman" w:hAnsi="Times New Roman" w:cs="Times New Roman"/>
          <w:b/>
          <w:color w:val="215868" w:themeColor="accent5" w:themeShade="80"/>
        </w:rPr>
        <w:t>Secondo e terzo anno</w:t>
      </w:r>
    </w:p>
    <w:p w14:paraId="63E22BAE" w14:textId="77777777" w:rsidR="00017D7A" w:rsidRPr="006B57E3" w:rsidRDefault="00017D7A" w:rsidP="00017D7A">
      <w:pPr>
        <w:jc w:val="both"/>
        <w:rPr>
          <w:rFonts w:ascii="Times New Roman" w:hAnsi="Times New Roman" w:cs="Times New Roman"/>
          <w:color w:val="215868" w:themeColor="accent5" w:themeShade="80"/>
        </w:rPr>
      </w:pPr>
      <w:r w:rsidRPr="006B57E3">
        <w:rPr>
          <w:rFonts w:ascii="Times New Roman" w:hAnsi="Times New Roman" w:cs="Times New Roman"/>
          <w:color w:val="215868" w:themeColor="accent5" w:themeShade="80"/>
        </w:rPr>
        <w:t>Per il secondo e terzo anno gli/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</w:rPr>
        <w:t>le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</w:rPr>
        <w:t xml:space="preserve"> studenti scelgono uno dei cinque indirizzi (biblico, ecumenico-dialogo interreligioso, pratico, sistematico, storico). Dei dieci esami da sostenere, cinque devono essere inerenti all’indirizzo, uno di materia biblica e quattro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</w:rPr>
        <w:t>sono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</w:rPr>
        <w:t xml:space="preserve"> di libera scelta. Gli altri accreditamenti sono ottenuti con due saggi (2x 4 CFU) e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</w:rPr>
        <w:t>22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</w:rPr>
        <w:t xml:space="preserve"> CFU integrativi, ai quali si aggiungono ancora i 10 CFU per la stesura della tesi.</w:t>
      </w:r>
    </w:p>
    <w:p w14:paraId="76B29CC2" w14:textId="77777777" w:rsidR="00017D7A" w:rsidRPr="006B57E3" w:rsidRDefault="00017D7A" w:rsidP="00017D7A">
      <w:pPr>
        <w:jc w:val="both"/>
        <w:rPr>
          <w:rFonts w:ascii="Times New Roman" w:hAnsi="Times New Roman" w:cs="Times New Roman"/>
          <w:color w:val="215868" w:themeColor="accent5" w:themeShade="80"/>
        </w:rPr>
      </w:pPr>
      <w:r w:rsidRPr="006B57E3">
        <w:rPr>
          <w:rFonts w:ascii="Times New Roman" w:hAnsi="Times New Roman" w:cs="Times New Roman"/>
          <w:color w:val="215868" w:themeColor="accent5" w:themeShade="80"/>
        </w:rPr>
        <w:t>In questa fase gli/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</w:rPr>
        <w:t>le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</w:rPr>
        <w:t xml:space="preserve"> studenti sono liberi di scegliere tra i corsi offerti dalla cattedra alla quale il loro indirizzo fa riferimento (prof. Ferrario e prof. </w:t>
      </w:r>
      <w:proofErr w:type="spellStart"/>
      <w:proofErr w:type="gramStart"/>
      <w:r w:rsidRPr="006B57E3">
        <w:rPr>
          <w:rFonts w:ascii="Times New Roman" w:hAnsi="Times New Roman" w:cs="Times New Roman"/>
          <w:color w:val="215868" w:themeColor="accent5" w:themeShade="80"/>
        </w:rPr>
        <w:t>Gajewski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</w:rPr>
        <w:t xml:space="preserve"> per l’indirizzo ecumenico – dialogo religioso) e anche tra quelli delle altre cattedre per gli esami a scelta e in materia biblica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</w:rPr>
        <w:t xml:space="preserve">. Infine si 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</w:rPr>
        <w:t>sottolinea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</w:rPr>
        <w:t xml:space="preserve"> che almeno tra i crediti integrativi (dove non vige la norma degli 8 CFU) ogni corsi tenuto in Facoltà è accreditabile anche per studenti LSBT.</w:t>
      </w:r>
    </w:p>
    <w:p w14:paraId="3D34A38E" w14:textId="77777777" w:rsidR="00017D7A" w:rsidRPr="006B57E3" w:rsidRDefault="00017D7A" w:rsidP="00017D7A">
      <w:pPr>
        <w:jc w:val="both"/>
        <w:rPr>
          <w:rFonts w:ascii="Times New Roman" w:hAnsi="Times New Roman" w:cs="Times New Roman"/>
          <w:color w:val="215868" w:themeColor="accent5" w:themeShade="80"/>
        </w:rPr>
      </w:pPr>
      <w:r w:rsidRPr="006B57E3">
        <w:rPr>
          <w:rFonts w:ascii="Times New Roman" w:hAnsi="Times New Roman" w:cs="Times New Roman"/>
          <w:color w:val="215868" w:themeColor="accent5" w:themeShade="80"/>
        </w:rPr>
        <w:t>Segnaliamo che nel prossimo anno accademico (2021-2022) i seguenti corsi tenuti in Facoltà sono inerenti al secondo anno LSBT:</w:t>
      </w:r>
    </w:p>
    <w:p w14:paraId="277359C7" w14:textId="77777777" w:rsidR="00017D7A" w:rsidRPr="006B57E3" w:rsidRDefault="00017D7A" w:rsidP="00017D7A">
      <w:pPr>
        <w:jc w:val="both"/>
        <w:rPr>
          <w:rFonts w:ascii="Times New Roman" w:hAnsi="Times New Roman" w:cs="Times New Roman"/>
          <w:color w:val="215868" w:themeColor="accent5" w:themeShade="80"/>
        </w:rPr>
      </w:pPr>
    </w:p>
    <w:p w14:paraId="1A4A8D06" w14:textId="77777777" w:rsidR="00655D02" w:rsidRPr="006B57E3" w:rsidRDefault="00655D02" w:rsidP="00655D02">
      <w:pPr>
        <w:jc w:val="both"/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 xml:space="preserve">Cattedra di Antico Testamento </w:t>
      </w:r>
      <w:proofErr w:type="gramStart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(</w:t>
      </w:r>
      <w:proofErr w:type="gramEnd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Prof. Daniele Garrone</w:t>
      </w:r>
      <w:proofErr w:type="gramStart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)</w:t>
      </w:r>
      <w:proofErr w:type="gramEnd"/>
      <w:r w:rsidRPr="006B57E3">
        <w:rPr>
          <w:rFonts w:ascii="Times New Roman" w:hAnsi="Times New Roman" w:cs="Times New Roman"/>
          <w:b/>
          <w:color w:val="215868" w:themeColor="accent5" w:themeShade="80"/>
          <w:u w:val="single"/>
        </w:rPr>
        <w:t>:</w:t>
      </w:r>
    </w:p>
    <w:p w14:paraId="52BB3872" w14:textId="2643EE15" w:rsidR="00655D02" w:rsidRDefault="00655D02" w:rsidP="00655D02">
      <w:pPr>
        <w:pStyle w:val="Paragrafoelenco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5868" w:themeColor="accent5" w:themeShade="80"/>
          <w:kern w:val="28"/>
          <w:sz w:val="24"/>
          <w:szCs w:val="24"/>
          <w:bdr w:val="none" w:sz="0" w:space="0" w:color="auto"/>
          <w14:cntxtAlts/>
        </w:rPr>
      </w:pPr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Corso. Teologia dell’</w:t>
      </w:r>
      <w:proofErr w:type="gramStart"/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AT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. La nozione di patto o alleanza </w:t>
      </w:r>
      <w:r w:rsidRPr="006B57E3">
        <w:rPr>
          <w:rFonts w:ascii="Times New Roman" w:eastAsia="Times New Roman" w:hAnsi="Times New Roman" w:cs="Times New Roman"/>
          <w:bCs/>
          <w:i/>
          <w:iCs/>
          <w:color w:val="215868" w:themeColor="accent5" w:themeShade="80"/>
          <w:kern w:val="28"/>
          <w:sz w:val="24"/>
          <w:szCs w:val="24"/>
          <w:bdr w:val="none" w:sz="0" w:space="0" w:color="auto"/>
          <w14:cntxtAlts/>
        </w:rPr>
        <w:t xml:space="preserve">o </w:t>
      </w:r>
      <w:proofErr w:type="gramStart"/>
      <w:r w:rsidRPr="006B57E3">
        <w:rPr>
          <w:rFonts w:ascii="Times New Roman" w:eastAsia="Times New Roman" w:hAnsi="Times New Roman" w:cs="Times New Roman"/>
          <w:bCs/>
          <w:i/>
          <w:iCs/>
          <w:color w:val="215868" w:themeColor="accent5" w:themeShade="80"/>
          <w:kern w:val="28"/>
          <w:sz w:val="24"/>
          <w:szCs w:val="24"/>
          <w:bdr w:val="none" w:sz="0" w:space="0" w:color="auto"/>
          <w14:cntxtAlts/>
        </w:rPr>
        <w:t>alleanza</w:t>
      </w:r>
      <w:proofErr w:type="gramEnd"/>
      <w:r w:rsidRPr="006B57E3">
        <w:rPr>
          <w:rFonts w:ascii="Times New Roman" w:eastAsia="Times New Roman" w:hAnsi="Times New Roman" w:cs="Times New Roman"/>
          <w:bCs/>
          <w:i/>
          <w:iCs/>
          <w:color w:val="215868" w:themeColor="accent5" w:themeShade="80"/>
          <w:kern w:val="28"/>
          <w:sz w:val="24"/>
          <w:szCs w:val="24"/>
          <w:bdr w:val="none" w:sz="0" w:space="0" w:color="auto"/>
          <w14:cntxtAlts/>
        </w:rPr>
        <w:t xml:space="preserve"> (</w:t>
      </w:r>
      <w:proofErr w:type="spellStart"/>
      <w:r w:rsidRPr="006B57E3">
        <w:rPr>
          <w:rFonts w:ascii="Times New Roman" w:eastAsia="Times New Roman" w:hAnsi="Times New Roman" w:cs="Times New Roman"/>
          <w:bCs/>
          <w:i/>
          <w:iCs/>
          <w:color w:val="215868" w:themeColor="accent5" w:themeShade="80"/>
          <w:kern w:val="28"/>
          <w:sz w:val="24"/>
          <w:szCs w:val="24"/>
          <w:bdr w:val="none" w:sz="0" w:space="0" w:color="auto"/>
          <w14:cntxtAlts/>
        </w:rPr>
        <w:t>b</w:t>
      </w:r>
      <w:r w:rsidRPr="006B57E3">
        <w:rPr>
          <w:rFonts w:ascii="Times New Roman" w:eastAsia="Times New Roman" w:hAnsi="Times New Roman" w:cs="Times New Roman"/>
          <w:bCs/>
          <w:i/>
          <w:iCs/>
          <w:color w:val="215868" w:themeColor="accent5" w:themeShade="80"/>
          <w:kern w:val="28"/>
          <w:sz w:val="24"/>
          <w:szCs w:val="24"/>
          <w:bdr w:val="none" w:sz="0" w:space="0" w:color="auto"/>
          <w:vertAlign w:val="superscript"/>
          <w14:cntxtAlts/>
        </w:rPr>
        <w:t>e</w:t>
      </w:r>
      <w:r w:rsidRPr="006B57E3">
        <w:rPr>
          <w:rFonts w:ascii="Times New Roman" w:eastAsia="Times New Roman" w:hAnsi="Times New Roman" w:cs="Times New Roman"/>
          <w:bCs/>
          <w:i/>
          <w:iCs/>
          <w:color w:val="215868" w:themeColor="accent5" w:themeShade="80"/>
          <w:kern w:val="28"/>
          <w:sz w:val="24"/>
          <w:szCs w:val="24"/>
          <w:bdr w:val="none" w:sz="0" w:space="0" w:color="auto"/>
          <w14:cntxtAlts/>
        </w:rPr>
        <w:t>rît</w:t>
      </w:r>
      <w:proofErr w:type="spellEnd"/>
      <w:r w:rsidRPr="006B57E3">
        <w:rPr>
          <w:rFonts w:ascii="Times New Roman" w:eastAsia="Times New Roman" w:hAnsi="Times New Roman" w:cs="Times New Roman"/>
          <w:bCs/>
          <w:i/>
          <w:iCs/>
          <w:color w:val="215868" w:themeColor="accent5" w:themeShade="80"/>
          <w:kern w:val="28"/>
          <w:sz w:val="24"/>
          <w:szCs w:val="24"/>
          <w:bdr w:val="none" w:sz="0" w:space="0" w:color="auto"/>
          <w14:cntxtAlts/>
        </w:rPr>
        <w:t xml:space="preserve">) </w:t>
      </w:r>
      <w:r w:rsidRPr="006B57E3">
        <w:rPr>
          <w:rFonts w:ascii="Times New Roman" w:eastAsia="Times New Roman" w:hAnsi="Times New Roman" w:cs="Times New Roman"/>
          <w:bCs/>
          <w:iCs/>
          <w:color w:val="215868" w:themeColor="accent5" w:themeShade="80"/>
          <w:kern w:val="28"/>
          <w:sz w:val="24"/>
          <w:szCs w:val="24"/>
          <w:bdr w:val="none" w:sz="0" w:space="0" w:color="auto"/>
          <w14:cntxtAlts/>
        </w:rPr>
        <w:t>(II SEMESTRE)</w:t>
      </w:r>
    </w:p>
    <w:p w14:paraId="171152EE" w14:textId="77777777" w:rsidR="00160C76" w:rsidRPr="00160C76" w:rsidRDefault="00160C76" w:rsidP="00160C76">
      <w:pPr>
        <w:widowControl w:val="0"/>
        <w:jc w:val="both"/>
        <w:rPr>
          <w:rFonts w:ascii="Times New Roman" w:eastAsia="Times New Roman" w:hAnsi="Times New Roman" w:cs="Times New Roman"/>
          <w:color w:val="215868" w:themeColor="accent5" w:themeShade="80"/>
          <w:kern w:val="28"/>
          <w14:cntxtAlts/>
        </w:rPr>
      </w:pPr>
    </w:p>
    <w:p w14:paraId="71B7C160" w14:textId="77777777" w:rsidR="00017D7A" w:rsidRPr="006B57E3" w:rsidRDefault="00017D7A" w:rsidP="00017D7A">
      <w:pPr>
        <w:jc w:val="both"/>
        <w:rPr>
          <w:rFonts w:ascii="Times New Roman" w:hAnsi="Times New Roman" w:cs="Times New Roman"/>
          <w:color w:val="215868" w:themeColor="accent5" w:themeShade="80"/>
        </w:rPr>
      </w:pPr>
    </w:p>
    <w:p w14:paraId="059D3266" w14:textId="78477750" w:rsidR="00D302F4" w:rsidRPr="006B57E3" w:rsidRDefault="00D302F4" w:rsidP="00D302F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caps/>
          <w:color w:val="215868" w:themeColor="accent5" w:themeShade="80"/>
          <w:kern w:val="1"/>
          <w:sz w:val="52"/>
          <w:szCs w:val="52"/>
        </w:rPr>
      </w:pPr>
      <w:r w:rsidRPr="006B57E3">
        <w:rPr>
          <w:rFonts w:ascii="Garamond" w:hAnsi="Garamond" w:cs="Garamond"/>
          <w:b/>
          <w:bCs/>
          <w:caps/>
          <w:color w:val="215868" w:themeColor="accent5" w:themeShade="80"/>
          <w:sz w:val="52"/>
          <w:szCs w:val="52"/>
        </w:rPr>
        <w:t>Mobilità Erasmus</w:t>
      </w:r>
    </w:p>
    <w:p w14:paraId="19A5DC99" w14:textId="75EBE18C" w:rsidR="00D302F4" w:rsidRPr="006B57E3" w:rsidRDefault="00D302F4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215868" w:themeColor="accent5" w:themeShade="80"/>
          <w:spacing w:val="-8"/>
          <w:kern w:val="1"/>
          <w:sz w:val="36"/>
          <w:szCs w:val="36"/>
        </w:rPr>
      </w:pPr>
      <w:r w:rsidRPr="006B57E3">
        <w:rPr>
          <w:noProof/>
          <w:color w:val="215868" w:themeColor="accent5" w:themeShade="80"/>
        </w:rPr>
        <w:drawing>
          <wp:inline distT="0" distB="0" distL="0" distR="0" wp14:anchorId="7538AEC5" wp14:editId="756F87D7">
            <wp:extent cx="1828800" cy="976948"/>
            <wp:effectExtent l="0" t="0" r="0" b="0"/>
            <wp:docPr id="2" name="Immagine 2" descr="ERASMUS+ - ISTITUTO COMPRENSIVO CASSANO MAGNA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 - ISTITUTO COMPRENSIVO CASSANO MAGNAGO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75" cy="98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C954E" w14:textId="77777777" w:rsidR="00D302F4" w:rsidRPr="006B57E3" w:rsidRDefault="00D302F4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215868" w:themeColor="accent5" w:themeShade="80"/>
          <w:spacing w:val="-8"/>
          <w:kern w:val="1"/>
          <w:sz w:val="36"/>
          <w:szCs w:val="36"/>
        </w:rPr>
      </w:pPr>
    </w:p>
    <w:p w14:paraId="7CC87BE4" w14:textId="61AFF6BB" w:rsidR="00D302F4" w:rsidRPr="006B57E3" w:rsidRDefault="00960678" w:rsidP="009606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215868" w:themeColor="accent5" w:themeShade="80"/>
          <w:kern w:val="24"/>
        </w:rPr>
      </w:pPr>
      <w:r w:rsidRPr="006B57E3">
        <w:rPr>
          <w:rFonts w:ascii="Times New Roman" w:hAnsi="Times New Roman" w:cs="Times New Roman"/>
          <w:bCs/>
          <w:iCs/>
          <w:color w:val="215868" w:themeColor="accent5" w:themeShade="80"/>
          <w:kern w:val="24"/>
        </w:rPr>
        <w:t>La Facoltà valdese di teologia è titolare dell’</w:t>
      </w:r>
      <w:r w:rsidRPr="006B57E3">
        <w:rPr>
          <w:rFonts w:ascii="Times New Roman" w:hAnsi="Times New Roman" w:cs="Times New Roman"/>
          <w:bCs/>
          <w:i/>
          <w:iCs/>
          <w:color w:val="215868" w:themeColor="accent5" w:themeShade="80"/>
          <w:kern w:val="24"/>
        </w:rPr>
        <w:t xml:space="preserve">Erasmus Charter for </w:t>
      </w:r>
      <w:proofErr w:type="spellStart"/>
      <w:r w:rsidRPr="006B57E3">
        <w:rPr>
          <w:rFonts w:ascii="Times New Roman" w:hAnsi="Times New Roman" w:cs="Times New Roman"/>
          <w:bCs/>
          <w:i/>
          <w:iCs/>
          <w:color w:val="215868" w:themeColor="accent5" w:themeShade="80"/>
          <w:kern w:val="24"/>
        </w:rPr>
        <w:t>Higher</w:t>
      </w:r>
      <w:proofErr w:type="spellEnd"/>
      <w:r w:rsidRPr="006B57E3">
        <w:rPr>
          <w:rFonts w:ascii="Times New Roman" w:hAnsi="Times New Roman" w:cs="Times New Roman"/>
          <w:bCs/>
          <w:i/>
          <w:iCs/>
          <w:color w:val="215868" w:themeColor="accent5" w:themeShade="80"/>
          <w:kern w:val="24"/>
        </w:rPr>
        <w:t xml:space="preserve"> </w:t>
      </w:r>
      <w:proofErr w:type="spellStart"/>
      <w:r w:rsidRPr="006B57E3">
        <w:rPr>
          <w:rFonts w:ascii="Times New Roman" w:hAnsi="Times New Roman" w:cs="Times New Roman"/>
          <w:bCs/>
          <w:i/>
          <w:iCs/>
          <w:color w:val="215868" w:themeColor="accent5" w:themeShade="80"/>
          <w:kern w:val="24"/>
        </w:rPr>
        <w:t>Education</w:t>
      </w:r>
      <w:proofErr w:type="spellEnd"/>
      <w:r w:rsidRPr="006B57E3">
        <w:rPr>
          <w:rFonts w:ascii="Times New Roman" w:hAnsi="Times New Roman" w:cs="Times New Roman"/>
          <w:bCs/>
          <w:iCs/>
          <w:color w:val="215868" w:themeColor="accent5" w:themeShade="80"/>
          <w:kern w:val="24"/>
        </w:rPr>
        <w:t>. Gli/</w:t>
      </w:r>
      <w:proofErr w:type="gramStart"/>
      <w:r w:rsidRPr="006B57E3">
        <w:rPr>
          <w:rFonts w:ascii="Times New Roman" w:hAnsi="Times New Roman" w:cs="Times New Roman"/>
          <w:bCs/>
          <w:iCs/>
          <w:color w:val="215868" w:themeColor="accent5" w:themeShade="80"/>
          <w:kern w:val="24"/>
        </w:rPr>
        <w:t>le</w:t>
      </w:r>
      <w:proofErr w:type="gramEnd"/>
      <w:r w:rsidRPr="006B57E3">
        <w:rPr>
          <w:rFonts w:ascii="Times New Roman" w:hAnsi="Times New Roman" w:cs="Times New Roman"/>
          <w:bCs/>
          <w:iCs/>
          <w:color w:val="215868" w:themeColor="accent5" w:themeShade="80"/>
          <w:kern w:val="24"/>
        </w:rPr>
        <w:t xml:space="preserve"> studenti del corso LSBT si possono candidare per un periodo di mobilità all’estero dalla durata di 3-12 mesi, economicamente sostenuto da un contributo proveniente da fondi europei (</w:t>
      </w:r>
      <w:proofErr w:type="spellStart"/>
      <w:r w:rsidRPr="006B57E3">
        <w:rPr>
          <w:rFonts w:ascii="Times New Roman" w:hAnsi="Times New Roman" w:cs="Times New Roman"/>
          <w:bCs/>
          <w:iCs/>
          <w:color w:val="215868" w:themeColor="accent5" w:themeShade="80"/>
          <w:kern w:val="24"/>
        </w:rPr>
        <w:t>ca</w:t>
      </w:r>
      <w:proofErr w:type="spellEnd"/>
      <w:r w:rsidRPr="006B57E3">
        <w:rPr>
          <w:rFonts w:ascii="Times New Roman" w:hAnsi="Times New Roman" w:cs="Times New Roman"/>
          <w:bCs/>
          <w:iCs/>
          <w:color w:val="215868" w:themeColor="accent5" w:themeShade="80"/>
          <w:kern w:val="24"/>
        </w:rPr>
        <w:t xml:space="preserve">. 250 EUR al mese). I nostri istituti partner (per la mobilità di studenti) si trovano in Francia, Germania, Paesi Bassi, Repubblica Ceca, Slovacchia e Ungheria. Un elenco aggiornato degli istituti partner è accessibile sul sito: </w:t>
      </w:r>
      <w:hyperlink r:id="rId13" w:history="1">
        <w:r w:rsidRPr="006B57E3">
          <w:rPr>
            <w:rStyle w:val="Collegamentoipertestuale"/>
            <w:rFonts w:ascii="Times New Roman" w:hAnsi="Times New Roman" w:cs="Times New Roman"/>
            <w:bCs/>
            <w:iCs/>
            <w:color w:val="215868" w:themeColor="accent5" w:themeShade="80"/>
            <w:kern w:val="24"/>
          </w:rPr>
          <w:t>www.facoltavaldese.org/it</w:t>
        </w:r>
      </w:hyperlink>
      <w:r w:rsidRPr="006B57E3">
        <w:rPr>
          <w:rFonts w:ascii="Times New Roman" w:hAnsi="Times New Roman" w:cs="Times New Roman"/>
          <w:bCs/>
          <w:iCs/>
          <w:color w:val="215868" w:themeColor="accent5" w:themeShade="80"/>
          <w:kern w:val="24"/>
        </w:rPr>
        <w:t xml:space="preserve"> (cliccare sul simbolo Erasmus+).</w:t>
      </w:r>
    </w:p>
    <w:p w14:paraId="369947D0" w14:textId="1D6913C8" w:rsidR="00960678" w:rsidRPr="006B57E3" w:rsidRDefault="00960678" w:rsidP="009606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215868" w:themeColor="accent5" w:themeShade="80"/>
          <w:kern w:val="24"/>
        </w:rPr>
      </w:pPr>
      <w:r w:rsidRPr="006B57E3">
        <w:rPr>
          <w:rFonts w:ascii="Times New Roman" w:hAnsi="Times New Roman" w:cs="Times New Roman"/>
          <w:bCs/>
          <w:iCs/>
          <w:color w:val="215868" w:themeColor="accent5" w:themeShade="80"/>
          <w:kern w:val="24"/>
        </w:rPr>
        <w:t xml:space="preserve">Per </w:t>
      </w:r>
      <w:proofErr w:type="gramStart"/>
      <w:r w:rsidRPr="006B57E3">
        <w:rPr>
          <w:rFonts w:ascii="Times New Roman" w:hAnsi="Times New Roman" w:cs="Times New Roman"/>
          <w:bCs/>
          <w:iCs/>
          <w:color w:val="215868" w:themeColor="accent5" w:themeShade="80"/>
          <w:kern w:val="24"/>
        </w:rPr>
        <w:t>ulteriori</w:t>
      </w:r>
      <w:proofErr w:type="gramEnd"/>
      <w:r w:rsidRPr="006B57E3">
        <w:rPr>
          <w:rFonts w:ascii="Times New Roman" w:hAnsi="Times New Roman" w:cs="Times New Roman"/>
          <w:bCs/>
          <w:iCs/>
          <w:color w:val="215868" w:themeColor="accent5" w:themeShade="80"/>
          <w:kern w:val="24"/>
        </w:rPr>
        <w:t xml:space="preserve"> informazioni, contattare il delegato Erasmus della Facoltà: prof. Lothar Vogel (lothar.vogel@facoltavaldese.org)</w:t>
      </w:r>
    </w:p>
    <w:p w14:paraId="453408EE" w14:textId="77777777" w:rsidR="00D302F4" w:rsidRPr="006B57E3" w:rsidRDefault="00D302F4">
      <w:pPr>
        <w:rPr>
          <w:rFonts w:ascii="Times New Roman" w:hAnsi="Times New Roman" w:cs="Times New Roman"/>
          <w:b/>
          <w:bCs/>
          <w:i/>
          <w:iCs/>
          <w:color w:val="215868" w:themeColor="accent5" w:themeShade="80"/>
          <w:spacing w:val="-8"/>
          <w:kern w:val="1"/>
          <w:sz w:val="36"/>
          <w:szCs w:val="36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spacing w:val="-8"/>
          <w:kern w:val="1"/>
          <w:sz w:val="36"/>
          <w:szCs w:val="36"/>
        </w:rPr>
        <w:br w:type="page"/>
      </w:r>
    </w:p>
    <w:p w14:paraId="13AAF7D7" w14:textId="2D4EDAFE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6"/>
          <w:szCs w:val="36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spacing w:val="-8"/>
          <w:kern w:val="1"/>
          <w:sz w:val="36"/>
          <w:szCs w:val="36"/>
        </w:rPr>
        <w:lastRenderedPageBreak/>
        <w:t>l'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spacing w:val="-8"/>
          <w:kern w:val="1"/>
          <w:sz w:val="36"/>
          <w:szCs w:val="36"/>
        </w:rPr>
        <w:t>offerta didattica</w:t>
      </w:r>
    </w:p>
    <w:p w14:paraId="20F2A370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>Corso di laurea in teologia (</w:t>
      </w:r>
      <w:proofErr w:type="gramStart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>ad</w:t>
      </w:r>
      <w:proofErr w:type="gramEnd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 xml:space="preserve"> obbligo di frequenza</w:t>
      </w:r>
    </w:p>
    <w:p w14:paraId="1774B93C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>Corso di laurea specialistica in teologia (</w:t>
      </w:r>
      <w:proofErr w:type="gramStart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>ad</w:t>
      </w:r>
      <w:proofErr w:type="gramEnd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 xml:space="preserve"> obbligo di frequenza)</w:t>
      </w:r>
    </w:p>
    <w:p w14:paraId="73F2F974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 xml:space="preserve">Corsi di lingue bibliche – lezioni di </w:t>
      </w:r>
      <w:proofErr w:type="spellStart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>visiting</w:t>
      </w:r>
      <w:proofErr w:type="spellEnd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 xml:space="preserve"> </w:t>
      </w:r>
      <w:proofErr w:type="spellStart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>professors</w:t>
      </w:r>
      <w:proofErr w:type="spellEnd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 xml:space="preserve"> – corsi serali</w:t>
      </w:r>
      <w:proofErr w:type="gramStart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>)</w:t>
      </w:r>
      <w:proofErr w:type="gramEnd"/>
    </w:p>
    <w:p w14:paraId="4B58BBF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>Corso di laurea in scienze bibliche e teologiche</w:t>
      </w:r>
    </w:p>
    <w:p w14:paraId="2630EBFF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>Corsi base di formazione biblico-teologica (accesso senza titolo di studio)</w:t>
      </w:r>
    </w:p>
    <w:p w14:paraId="3DDA5E9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 xml:space="preserve">Corsi </w:t>
      </w:r>
      <w:proofErr w:type="gramStart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>tematici</w:t>
      </w:r>
      <w:proofErr w:type="gramEnd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 xml:space="preserve"> di approfondimento teologico (post laurea triennale)</w:t>
      </w:r>
    </w:p>
    <w:p w14:paraId="7D6CAA16" w14:textId="3C26ED9A" w:rsidR="005C5E77" w:rsidRPr="006B57E3" w:rsidRDefault="003773CE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 xml:space="preserve">Dottorati di ricerca (storia / </w:t>
      </w:r>
      <w:r w:rsidR="005C5E77"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>teologia sistematica ed ecumenica)</w:t>
      </w:r>
    </w:p>
    <w:p w14:paraId="4CC61443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>Corso Master in teologia interculturale (post laurea triennale</w:t>
      </w:r>
      <w:proofErr w:type="gramStart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-8"/>
          <w:kern w:val="1"/>
          <w:sz w:val="28"/>
          <w:szCs w:val="28"/>
        </w:rPr>
        <w:t>)</w:t>
      </w:r>
      <w:proofErr w:type="gramEnd"/>
    </w:p>
    <w:p w14:paraId="66043B5C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</w:rPr>
      </w:pPr>
    </w:p>
    <w:p w14:paraId="4B661D4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6"/>
          <w:szCs w:val="36"/>
        </w:rPr>
      </w:pPr>
      <w:proofErr w:type="gramStart"/>
      <w:r w:rsidRPr="006B57E3">
        <w:rPr>
          <w:rFonts w:ascii="Times New Roman" w:hAnsi="Times New Roman" w:cs="Times New Roman"/>
          <w:i/>
          <w:iCs/>
          <w:color w:val="215868" w:themeColor="accent5" w:themeShade="80"/>
          <w:spacing w:val="20"/>
          <w:kern w:val="1"/>
          <w:sz w:val="36"/>
          <w:szCs w:val="36"/>
        </w:rPr>
        <w:t>il</w:t>
      </w:r>
      <w:proofErr w:type="gramEnd"/>
      <w:r w:rsidRPr="006B57E3">
        <w:rPr>
          <w:rFonts w:ascii="Times New Roman" w:hAnsi="Times New Roman" w:cs="Times New Roman"/>
          <w:i/>
          <w:iCs/>
          <w:color w:val="215868" w:themeColor="accent5" w:themeShade="80"/>
          <w:spacing w:val="20"/>
          <w:kern w:val="1"/>
          <w:sz w:val="36"/>
          <w:szCs w:val="36"/>
        </w:rPr>
        <w:t xml:space="preserve"> sito internet</w:t>
      </w:r>
    </w:p>
    <w:p w14:paraId="277DF301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6"/>
          <w:szCs w:val="36"/>
        </w:rPr>
      </w:pPr>
      <w:proofErr w:type="gramStart"/>
      <w:r w:rsidRPr="006B57E3">
        <w:rPr>
          <w:rFonts w:ascii="Times New Roman" w:hAnsi="Times New Roman" w:cs="Times New Roman"/>
          <w:b/>
          <w:bCs/>
          <w:color w:val="215868" w:themeColor="accent5" w:themeShade="80"/>
          <w:spacing w:val="20"/>
          <w:kern w:val="1"/>
          <w:sz w:val="36"/>
          <w:szCs w:val="36"/>
        </w:rPr>
        <w:t>www.facoltavaldese.org</w:t>
      </w:r>
      <w:proofErr w:type="gramEnd"/>
    </w:p>
    <w:p w14:paraId="25E0286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comunicazioni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ed aggiornamenti su: materiali didattici, iniziative speciali di formazione, seminari, convegni, sessioni di studio intensivo</w:t>
      </w:r>
    </w:p>
    <w:p w14:paraId="237AFCB8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corsi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gestiti da altre Facoltà ed Enti di formazione teologica riconosciuti</w:t>
      </w:r>
    </w:p>
    <w:p w14:paraId="1F867C48" w14:textId="6A765BC5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proofErr w:type="gramStart"/>
      <w:r w:rsidRPr="006B57E3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calendario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esami e discussione tesi</w:t>
      </w:r>
    </w:p>
    <w:p w14:paraId="055A977F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6"/>
          <w:szCs w:val="36"/>
        </w:rPr>
      </w:pPr>
      <w:proofErr w:type="gramStart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spacing w:val="20"/>
          <w:kern w:val="1"/>
          <w:sz w:val="36"/>
          <w:szCs w:val="36"/>
        </w:rPr>
        <w:t>segreteria</w:t>
      </w:r>
      <w:proofErr w:type="gramEnd"/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spacing w:val="20"/>
          <w:kern w:val="1"/>
          <w:sz w:val="36"/>
          <w:szCs w:val="36"/>
        </w:rPr>
        <w:t>:</w:t>
      </w:r>
    </w:p>
    <w:p w14:paraId="1724716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2BD26554" w14:textId="752ACFD6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6"/>
          <w:szCs w:val="36"/>
        </w:rPr>
      </w:pPr>
      <w:r w:rsidRPr="006B57E3">
        <w:rPr>
          <w:rFonts w:ascii="Times New Roman" w:hAnsi="Times New Roman" w:cs="Times New Roman"/>
          <w:b/>
          <w:bCs/>
          <w:color w:val="215868" w:themeColor="accent5" w:themeShade="80"/>
          <w:kern w:val="1"/>
          <w:sz w:val="36"/>
          <w:szCs w:val="36"/>
        </w:rPr>
        <w:t>segreteria@facoltavaldese.org</w:t>
      </w:r>
    </w:p>
    <w:p w14:paraId="41860016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4CBE2B2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  <w:r w:rsidRPr="006B57E3">
        <w:rPr>
          <w:rFonts w:ascii="Times New Roman" w:hAnsi="Times New Roman" w:cs="Times New Roman"/>
          <w:color w:val="215868" w:themeColor="accent5" w:themeShade="80"/>
          <w:spacing w:val="-6"/>
          <w:kern w:val="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</w:t>
      </w:r>
    </w:p>
    <w:p w14:paraId="368A44DF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2"/>
          <w:szCs w:val="32"/>
        </w:rPr>
      </w:pPr>
      <w:r w:rsidRPr="006B57E3">
        <w:rPr>
          <w:rFonts w:ascii="Times New Roman" w:hAnsi="Times New Roman" w:cs="Times New Roman"/>
          <w:b/>
          <w:bCs/>
          <w:i/>
          <w:iCs/>
          <w:color w:val="215868" w:themeColor="accent5" w:themeShade="80"/>
          <w:kern w:val="1"/>
          <w:sz w:val="32"/>
          <w:szCs w:val="32"/>
        </w:rPr>
        <w:t>Biblioteca</w:t>
      </w:r>
    </w:p>
    <w:p w14:paraId="7180E059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2"/>
          <w:szCs w:val="3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32"/>
          <w:szCs w:val="32"/>
        </w:rPr>
        <w:t xml:space="preserve">Cinzia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32"/>
          <w:szCs w:val="32"/>
        </w:rPr>
        <w:t>Iafrate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32"/>
          <w:szCs w:val="32"/>
        </w:rPr>
        <w:t xml:space="preserve"> – Angelina Oliverio</w:t>
      </w:r>
    </w:p>
    <w:p w14:paraId="782B9F27" w14:textId="48DFE74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 xml:space="preserve">Roma (00193) via Pietro </w:t>
      </w:r>
      <w:proofErr w:type="spellStart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>Cossa</w:t>
      </w:r>
      <w:proofErr w:type="spell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 xml:space="preserve"> 44, lunedì/ve</w:t>
      </w:r>
      <w:r w:rsidR="002D63DF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 xml:space="preserve">nerdì, </w:t>
      </w:r>
      <w:proofErr w:type="gramStart"/>
      <w:r w:rsidR="002D63DF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>h.</w:t>
      </w:r>
      <w:proofErr w:type="gramEnd"/>
      <w:r w:rsidR="002D63DF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 xml:space="preserve"> 9-17 - tel. 06/45597379</w:t>
      </w:r>
    </w:p>
    <w:p w14:paraId="3C859FDE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16"/>
          <w:szCs w:val="16"/>
        </w:rPr>
      </w:pPr>
    </w:p>
    <w:p w14:paraId="6D52D57F" w14:textId="77777777" w:rsidR="005C5E77" w:rsidRPr="006B57E3" w:rsidRDefault="005C5E77" w:rsidP="005C5E77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rFonts w:ascii="Times" w:hAnsi="Times" w:cs="Times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" w:hAnsi="Times" w:cs="Times"/>
          <w:i/>
          <w:iCs/>
          <w:color w:val="215868" w:themeColor="accent5" w:themeShade="80"/>
          <w:kern w:val="1"/>
          <w:sz w:val="28"/>
          <w:szCs w:val="28"/>
        </w:rPr>
        <w:t xml:space="preserve">Versamenti delle quote </w:t>
      </w:r>
      <w:proofErr w:type="gramStart"/>
      <w:r w:rsidRPr="006B57E3">
        <w:rPr>
          <w:rFonts w:ascii="Times" w:hAnsi="Times" w:cs="Times"/>
          <w:i/>
          <w:iCs/>
          <w:color w:val="215868" w:themeColor="accent5" w:themeShade="80"/>
          <w:kern w:val="1"/>
          <w:sz w:val="28"/>
          <w:szCs w:val="28"/>
        </w:rPr>
        <w:t xml:space="preserve">di </w:t>
      </w:r>
      <w:proofErr w:type="gramEnd"/>
      <w:r w:rsidRPr="006B57E3">
        <w:rPr>
          <w:rFonts w:ascii="Times" w:hAnsi="Times" w:cs="Times"/>
          <w:i/>
          <w:iCs/>
          <w:color w:val="215868" w:themeColor="accent5" w:themeShade="80"/>
          <w:kern w:val="1"/>
          <w:sz w:val="28"/>
          <w:szCs w:val="28"/>
        </w:rPr>
        <w:t>immatricolazione ed iscrizione</w:t>
      </w:r>
    </w:p>
    <w:p w14:paraId="1DD55EC7" w14:textId="77777777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" w:hAnsi="Times" w:cs="Times"/>
          <w:color w:val="215868" w:themeColor="accent5" w:themeShade="80"/>
          <w:spacing w:val="8"/>
          <w:kern w:val="1"/>
          <w:sz w:val="28"/>
          <w:szCs w:val="28"/>
        </w:rPr>
        <w:t xml:space="preserve">bonifico bancario </w:t>
      </w:r>
      <w:r w:rsidRPr="006B57E3">
        <w:rPr>
          <w:rFonts w:ascii="Times" w:hAnsi="Times" w:cs="Times"/>
          <w:color w:val="215868" w:themeColor="accent5" w:themeShade="80"/>
          <w:kern w:val="1"/>
          <w:sz w:val="28"/>
          <w:szCs w:val="28"/>
        </w:rPr>
        <w:t>a: Facoltà Valdese di Teologia</w:t>
      </w:r>
    </w:p>
    <w:p w14:paraId="1DA1B2AA" w14:textId="77777777" w:rsidR="005C5E77" w:rsidRPr="006B57E3" w:rsidRDefault="005C5E77" w:rsidP="005C5E77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6"/>
          <w:szCs w:val="36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36"/>
          <w:szCs w:val="36"/>
        </w:rPr>
        <w:t>BANCA CARIGE</w:t>
      </w:r>
    </w:p>
    <w:p w14:paraId="5F4FEA57" w14:textId="7F868A63" w:rsidR="005C5E77" w:rsidRPr="006B57E3" w:rsidRDefault="005C5E77" w:rsidP="005C5E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5868" w:themeColor="accent5" w:themeShade="80"/>
          <w:kern w:val="1"/>
          <w:sz w:val="32"/>
          <w:szCs w:val="32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36"/>
          <w:szCs w:val="36"/>
        </w:rPr>
        <w:t>IBAN</w:t>
      </w:r>
      <w:proofErr w:type="gramStart"/>
      <w:r w:rsidR="008A07CC" w:rsidRPr="006B57E3">
        <w:rPr>
          <w:rFonts w:ascii="Times New Roman" w:hAnsi="Times New Roman" w:cs="Times New Roman"/>
          <w:color w:val="215868" w:themeColor="accent5" w:themeShade="80"/>
          <w:kern w:val="1"/>
          <w:sz w:val="36"/>
          <w:szCs w:val="36"/>
        </w:rPr>
        <w:t xml:space="preserve">  </w:t>
      </w:r>
      <w:proofErr w:type="gramEnd"/>
      <w:r w:rsidRPr="006B57E3">
        <w:rPr>
          <w:rFonts w:ascii="Times New Roman" w:hAnsi="Times New Roman" w:cs="Times New Roman"/>
          <w:color w:val="215868" w:themeColor="accent5" w:themeShade="80"/>
          <w:kern w:val="1"/>
          <w:sz w:val="32"/>
          <w:szCs w:val="32"/>
        </w:rPr>
        <w:t>IT66T0617503265000000767580</w:t>
      </w:r>
    </w:p>
    <w:p w14:paraId="17DDE97E" w14:textId="77777777" w:rsidR="005C5E77" w:rsidRPr="006B57E3" w:rsidRDefault="005C5E77" w:rsidP="005C5E77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rFonts w:ascii="Arial" w:hAnsi="Arial" w:cs="Arial"/>
          <w:color w:val="215868" w:themeColor="accent5" w:themeShade="80"/>
          <w:kern w:val="1"/>
          <w:sz w:val="28"/>
          <w:szCs w:val="28"/>
        </w:rPr>
      </w:pPr>
      <w:r w:rsidRPr="006B57E3">
        <w:rPr>
          <w:rFonts w:ascii="Times New Roman" w:hAnsi="Times New Roman" w:cs="Times New Roman"/>
          <w:color w:val="215868" w:themeColor="accent5" w:themeShade="80"/>
          <w:kern w:val="1"/>
          <w:sz w:val="36"/>
          <w:szCs w:val="36"/>
        </w:rPr>
        <w:t>BIC</w:t>
      </w:r>
      <w:r w:rsidRPr="006B57E3">
        <w:rPr>
          <w:rFonts w:ascii="Times New Roman" w:hAnsi="Times New Roman" w:cs="Times New Roman"/>
          <w:color w:val="215868" w:themeColor="accent5" w:themeShade="80"/>
          <w:kern w:val="1"/>
          <w:sz w:val="28"/>
          <w:szCs w:val="28"/>
        </w:rPr>
        <w:t xml:space="preserve"> </w:t>
      </w:r>
      <w:r w:rsidRPr="006B57E3">
        <w:rPr>
          <w:rFonts w:ascii="Arial" w:hAnsi="Arial" w:cs="Arial"/>
          <w:color w:val="215868" w:themeColor="accent5" w:themeShade="80"/>
          <w:kern w:val="1"/>
          <w:sz w:val="28"/>
          <w:szCs w:val="28"/>
        </w:rPr>
        <w:t>CRGEITGG</w:t>
      </w:r>
    </w:p>
    <w:p w14:paraId="3753511A" w14:textId="77777777" w:rsidR="005C5E77" w:rsidRPr="006B57E3" w:rsidRDefault="005C5E77" w:rsidP="005C5E77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rFonts w:ascii="Times" w:hAnsi="Times" w:cs="Times"/>
          <w:color w:val="215868" w:themeColor="accent5" w:themeShade="80"/>
          <w:kern w:val="1"/>
          <w:sz w:val="32"/>
          <w:szCs w:val="32"/>
        </w:rPr>
      </w:pPr>
      <w:r w:rsidRPr="006B57E3">
        <w:rPr>
          <w:rFonts w:ascii="Times" w:hAnsi="Times" w:cs="Times"/>
          <w:b/>
          <w:bCs/>
          <w:i/>
          <w:iCs/>
          <w:color w:val="215868" w:themeColor="accent5" w:themeShade="80"/>
          <w:spacing w:val="8"/>
          <w:kern w:val="1"/>
          <w:sz w:val="32"/>
          <w:szCs w:val="32"/>
        </w:rPr>
        <w:t>Come si raggiunge la Facoltà</w:t>
      </w:r>
    </w:p>
    <w:p w14:paraId="125B337B" w14:textId="77777777" w:rsidR="005C5E77" w:rsidRPr="006B57E3" w:rsidRDefault="005C5E77" w:rsidP="005C5E77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rFonts w:ascii="Times" w:hAnsi="Times" w:cs="Times"/>
          <w:color w:val="215868" w:themeColor="accent5" w:themeShade="80"/>
          <w:kern w:val="1"/>
          <w:sz w:val="28"/>
          <w:szCs w:val="28"/>
        </w:rPr>
      </w:pPr>
      <w:proofErr w:type="gramStart"/>
      <w:r w:rsidRPr="006B57E3">
        <w:rPr>
          <w:rFonts w:ascii="Times" w:hAnsi="Times" w:cs="Times"/>
          <w:color w:val="215868" w:themeColor="accent5" w:themeShade="80"/>
          <w:spacing w:val="8"/>
          <w:kern w:val="1"/>
          <w:sz w:val="28"/>
          <w:szCs w:val="28"/>
        </w:rPr>
        <w:t>dalla</w:t>
      </w:r>
      <w:proofErr w:type="gramEnd"/>
      <w:r w:rsidRPr="006B57E3">
        <w:rPr>
          <w:rFonts w:ascii="Times" w:hAnsi="Times" w:cs="Times"/>
          <w:color w:val="215868" w:themeColor="accent5" w:themeShade="80"/>
          <w:spacing w:val="8"/>
          <w:kern w:val="1"/>
          <w:sz w:val="28"/>
          <w:szCs w:val="28"/>
        </w:rPr>
        <w:t xml:space="preserve"> stazione Termini metro linea A direzione </w:t>
      </w:r>
      <w:proofErr w:type="spellStart"/>
      <w:r w:rsidRPr="006B57E3">
        <w:rPr>
          <w:rFonts w:ascii="Times" w:hAnsi="Times" w:cs="Times"/>
          <w:color w:val="215868" w:themeColor="accent5" w:themeShade="80"/>
          <w:spacing w:val="8"/>
          <w:kern w:val="1"/>
          <w:sz w:val="28"/>
          <w:szCs w:val="28"/>
        </w:rPr>
        <w:t>Battistini</w:t>
      </w:r>
      <w:proofErr w:type="spellEnd"/>
    </w:p>
    <w:p w14:paraId="60FAECB1" w14:textId="59AB7E70" w:rsidR="00D32806" w:rsidRPr="006B57E3" w:rsidRDefault="005C5E77" w:rsidP="0020461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rFonts w:ascii="Times" w:hAnsi="Times" w:cs="Times"/>
          <w:color w:val="215868" w:themeColor="accent5" w:themeShade="80"/>
          <w:kern w:val="1"/>
          <w:sz w:val="28"/>
          <w:szCs w:val="28"/>
        </w:rPr>
      </w:pPr>
      <w:proofErr w:type="gramStart"/>
      <w:r w:rsidRPr="006B57E3">
        <w:rPr>
          <w:rFonts w:ascii="Times" w:hAnsi="Times" w:cs="Times"/>
          <w:color w:val="215868" w:themeColor="accent5" w:themeShade="80"/>
          <w:spacing w:val="8"/>
          <w:kern w:val="1"/>
          <w:sz w:val="28"/>
          <w:szCs w:val="28"/>
        </w:rPr>
        <w:t>fermata</w:t>
      </w:r>
      <w:proofErr w:type="gramEnd"/>
      <w:r w:rsidRPr="006B57E3">
        <w:rPr>
          <w:rFonts w:ascii="Times" w:hAnsi="Times" w:cs="Times"/>
          <w:color w:val="215868" w:themeColor="accent5" w:themeShade="80"/>
          <w:spacing w:val="8"/>
          <w:kern w:val="1"/>
          <w:sz w:val="28"/>
          <w:szCs w:val="28"/>
        </w:rPr>
        <w:t xml:space="preserve"> Lepanto, proseguire per Piazza Cavour</w:t>
      </w:r>
    </w:p>
    <w:sectPr w:rsidR="00D32806" w:rsidRPr="006B57E3" w:rsidSect="005C5E77">
      <w:headerReference w:type="default" r:id="rId14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7B6B5" w14:textId="77777777" w:rsidR="00C812D6" w:rsidRDefault="00C812D6" w:rsidP="00017D7A">
      <w:r>
        <w:separator/>
      </w:r>
    </w:p>
  </w:endnote>
  <w:endnote w:type="continuationSeparator" w:id="0">
    <w:p w14:paraId="33D81846" w14:textId="77777777" w:rsidR="00C812D6" w:rsidRDefault="00C812D6" w:rsidP="0001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CB9D3" w14:textId="77777777" w:rsidR="00C812D6" w:rsidRDefault="00C812D6" w:rsidP="00017D7A">
      <w:r>
        <w:separator/>
      </w:r>
    </w:p>
  </w:footnote>
  <w:footnote w:type="continuationSeparator" w:id="0">
    <w:p w14:paraId="128D862F" w14:textId="77777777" w:rsidR="00C812D6" w:rsidRDefault="00C812D6" w:rsidP="00017D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732417"/>
      <w:docPartObj>
        <w:docPartGallery w:val="Page Numbers (Margins)"/>
        <w:docPartUnique/>
      </w:docPartObj>
    </w:sdtPr>
    <w:sdtContent>
      <w:p w14:paraId="39EAE89B" w14:textId="64159131" w:rsidR="00C812D6" w:rsidRDefault="00C812D6">
        <w:pPr>
          <w:pStyle w:val="Intestazion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C505D4" wp14:editId="1B7D634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5EA22" w14:textId="77777777" w:rsidR="00C812D6" w:rsidRDefault="00C812D6">
                              <w:pPr>
                                <w:rPr>
                                  <w:rStyle w:val="Numeropa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F0891" w:rsidRPr="00DF0891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15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e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" o:allowincell="f" fillcolor="#9dbb61" stroked="f">
                  <v:textbox inset="0,,0">
                    <w:txbxContent>
                      <w:p w14:paraId="33B5EA22" w14:textId="77777777" w:rsidR="00F60747" w:rsidRDefault="00F60747">
                        <w:pPr>
                          <w:rPr>
                            <w:rStyle w:val="Numeropa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D4A2B" w:rsidRPr="003D4A2B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</w:rPr>
                          <w:t>14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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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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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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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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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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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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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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FD4FE7"/>
    <w:multiLevelType w:val="hybridMultilevel"/>
    <w:tmpl w:val="4718C444"/>
    <w:lvl w:ilvl="0" w:tplc="CA8CDD2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77"/>
    <w:rsid w:val="00017D7A"/>
    <w:rsid w:val="00073A87"/>
    <w:rsid w:val="000C566D"/>
    <w:rsid w:val="00160C76"/>
    <w:rsid w:val="001852C5"/>
    <w:rsid w:val="001E1A25"/>
    <w:rsid w:val="00204612"/>
    <w:rsid w:val="00233671"/>
    <w:rsid w:val="00262EFF"/>
    <w:rsid w:val="00276339"/>
    <w:rsid w:val="00291203"/>
    <w:rsid w:val="002A0652"/>
    <w:rsid w:val="002D63DF"/>
    <w:rsid w:val="00333DC7"/>
    <w:rsid w:val="0035348D"/>
    <w:rsid w:val="00372245"/>
    <w:rsid w:val="003773CE"/>
    <w:rsid w:val="00392A6A"/>
    <w:rsid w:val="003A0AE6"/>
    <w:rsid w:val="003D049A"/>
    <w:rsid w:val="003D4A2B"/>
    <w:rsid w:val="00425C6E"/>
    <w:rsid w:val="00455307"/>
    <w:rsid w:val="004726D2"/>
    <w:rsid w:val="004A122F"/>
    <w:rsid w:val="004A1A29"/>
    <w:rsid w:val="004C6A0F"/>
    <w:rsid w:val="00505361"/>
    <w:rsid w:val="00513022"/>
    <w:rsid w:val="005C5E77"/>
    <w:rsid w:val="00655D02"/>
    <w:rsid w:val="00691E39"/>
    <w:rsid w:val="006B57E3"/>
    <w:rsid w:val="006C463E"/>
    <w:rsid w:val="00824B4A"/>
    <w:rsid w:val="00855C0C"/>
    <w:rsid w:val="008A07CC"/>
    <w:rsid w:val="008A5938"/>
    <w:rsid w:val="00960678"/>
    <w:rsid w:val="00AB2E4E"/>
    <w:rsid w:val="00AE299A"/>
    <w:rsid w:val="00B12B98"/>
    <w:rsid w:val="00C0334B"/>
    <w:rsid w:val="00C812D6"/>
    <w:rsid w:val="00C879EE"/>
    <w:rsid w:val="00CA3ED5"/>
    <w:rsid w:val="00CE221F"/>
    <w:rsid w:val="00CF1F35"/>
    <w:rsid w:val="00CF7B0D"/>
    <w:rsid w:val="00D22FB5"/>
    <w:rsid w:val="00D302F4"/>
    <w:rsid w:val="00D32806"/>
    <w:rsid w:val="00D6661A"/>
    <w:rsid w:val="00DF0891"/>
    <w:rsid w:val="00E002A3"/>
    <w:rsid w:val="00E45189"/>
    <w:rsid w:val="00F2283F"/>
    <w:rsid w:val="00F60747"/>
    <w:rsid w:val="00F711B3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859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baliCdF">
    <w:name w:val="verbali CdF"/>
    <w:basedOn w:val="Normale"/>
    <w:next w:val="Normale"/>
    <w:qFormat/>
    <w:rsid w:val="00F2283F"/>
    <w:pPr>
      <w:spacing w:line="480" w:lineRule="exact"/>
      <w:jc w:val="both"/>
    </w:pPr>
    <w:rPr>
      <w:rFonts w:ascii="Times New Roman" w:hAnsi="Times New Roman"/>
    </w:rPr>
  </w:style>
  <w:style w:type="character" w:styleId="Collegamentoipertestuale">
    <w:name w:val="Hyperlink"/>
    <w:basedOn w:val="Caratterepredefinitoparagrafo"/>
    <w:uiPriority w:val="99"/>
    <w:unhideWhenUsed/>
    <w:rsid w:val="001E1A25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002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002A3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E002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02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02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2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002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7D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17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7D7A"/>
  </w:style>
  <w:style w:type="paragraph" w:styleId="Pidipagina">
    <w:name w:val="footer"/>
    <w:basedOn w:val="Normale"/>
    <w:link w:val="PidipaginaCarattere"/>
    <w:uiPriority w:val="99"/>
    <w:unhideWhenUsed/>
    <w:rsid w:val="00017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7D7A"/>
  </w:style>
  <w:style w:type="character" w:styleId="Numeropagina">
    <w:name w:val="page number"/>
    <w:basedOn w:val="Caratterepredefinitoparagrafo"/>
    <w:uiPriority w:val="99"/>
    <w:unhideWhenUsed/>
    <w:rsid w:val="00017D7A"/>
  </w:style>
  <w:style w:type="paragraph" w:styleId="Paragrafoelenco">
    <w:name w:val="List Paragraph"/>
    <w:rsid w:val="00017D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baliCdF">
    <w:name w:val="verbali CdF"/>
    <w:basedOn w:val="Normale"/>
    <w:next w:val="Normale"/>
    <w:qFormat/>
    <w:rsid w:val="00F2283F"/>
    <w:pPr>
      <w:spacing w:line="480" w:lineRule="exact"/>
      <w:jc w:val="both"/>
    </w:pPr>
    <w:rPr>
      <w:rFonts w:ascii="Times New Roman" w:hAnsi="Times New Roman"/>
    </w:rPr>
  </w:style>
  <w:style w:type="character" w:styleId="Collegamentoipertestuale">
    <w:name w:val="Hyperlink"/>
    <w:basedOn w:val="Caratterepredefinitoparagrafo"/>
    <w:uiPriority w:val="99"/>
    <w:unhideWhenUsed/>
    <w:rsid w:val="001E1A25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002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002A3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E002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02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02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2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002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7D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17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7D7A"/>
  </w:style>
  <w:style w:type="paragraph" w:styleId="Pidipagina">
    <w:name w:val="footer"/>
    <w:basedOn w:val="Normale"/>
    <w:link w:val="PidipaginaCarattere"/>
    <w:uiPriority w:val="99"/>
    <w:unhideWhenUsed/>
    <w:rsid w:val="00017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7D7A"/>
  </w:style>
  <w:style w:type="character" w:styleId="Numeropagina">
    <w:name w:val="page number"/>
    <w:basedOn w:val="Caratterepredefinitoparagrafo"/>
    <w:uiPriority w:val="99"/>
    <w:unhideWhenUsed/>
    <w:rsid w:val="00017D7A"/>
  </w:style>
  <w:style w:type="paragraph" w:styleId="Paragrafoelenco">
    <w:name w:val="List Paragraph"/>
    <w:rsid w:val="00017D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acoltavaldese.org/it/Formazione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www.facoltavaldese.org/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facoltavaldes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67E84B-AB10-434B-B08F-CC7055F2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5302</Words>
  <Characters>30228</Characters>
  <Application>Microsoft Macintosh Word</Application>
  <DocSecurity>0</DocSecurity>
  <Lines>251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Copia dimostrativa Vietata la vendita</dc:creator>
  <cp:lastModifiedBy>Copia dimostrativa Vietata la vendita</cp:lastModifiedBy>
  <cp:revision>8</cp:revision>
  <cp:lastPrinted>2021-01-19T12:57:00Z</cp:lastPrinted>
  <dcterms:created xsi:type="dcterms:W3CDTF">2021-11-10T11:55:00Z</dcterms:created>
  <dcterms:modified xsi:type="dcterms:W3CDTF">2021-12-17T14:24:00Z</dcterms:modified>
</cp:coreProperties>
</file>